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3F" w:rsidRDefault="00B363AE">
      <w:pPr>
        <w:rPr>
          <w:rFonts w:ascii="方正大标宋简体" w:eastAsia="方正大标宋简体" w:hAnsi="Times New Roman"/>
          <w:sz w:val="42"/>
          <w:szCs w:val="42"/>
        </w:rPr>
      </w:pPr>
      <w:r w:rsidRPr="003A0C27">
        <w:rPr>
          <w:rFonts w:ascii="方正大标宋简体" w:eastAsia="方正大标宋简体" w:hAnsi="Times New Roman" w:hint="eastAsia"/>
          <w:sz w:val="42"/>
          <w:szCs w:val="42"/>
        </w:rPr>
        <w:t>附件</w:t>
      </w:r>
    </w:p>
    <w:p w:rsidR="00B363AE" w:rsidRPr="003A0C27" w:rsidRDefault="00B363AE">
      <w:pPr>
        <w:rPr>
          <w:rFonts w:ascii="方正大标宋简体" w:eastAsia="方正大标宋简体" w:hAnsi="Times New Roman" w:hint="eastAsia"/>
          <w:sz w:val="42"/>
          <w:szCs w:val="42"/>
        </w:rPr>
      </w:pPr>
    </w:p>
    <w:p w:rsidR="006A3B3F" w:rsidRPr="006C7085" w:rsidRDefault="00B363AE">
      <w:pPr>
        <w:jc w:val="center"/>
        <w:rPr>
          <w:rFonts w:ascii="方正大标宋简体" w:eastAsia="方正大标宋简体" w:hAnsi="Times New Roman" w:cs="Arial" w:hint="eastAsia"/>
          <w:kern w:val="0"/>
          <w:sz w:val="42"/>
          <w:szCs w:val="42"/>
        </w:rPr>
      </w:pPr>
      <w:r w:rsidRPr="006C7085">
        <w:rPr>
          <w:rFonts w:ascii="方正大标宋简体" w:eastAsia="方正大标宋简体" w:hAnsi="Times New Roman" w:cs="Arial" w:hint="eastAsia"/>
          <w:kern w:val="0"/>
          <w:sz w:val="42"/>
          <w:szCs w:val="42"/>
        </w:rPr>
        <w:t>杭钢国贸</w:t>
      </w:r>
      <w:r w:rsidRPr="006C7085">
        <w:rPr>
          <w:rFonts w:ascii="方正大标宋简体" w:eastAsia="方正大标宋简体" w:hAnsi="Times New Roman" w:cs="Arial" w:hint="eastAsia"/>
          <w:kern w:val="0"/>
          <w:sz w:val="42"/>
          <w:szCs w:val="42"/>
        </w:rPr>
        <w:t>热轧卷板期货交割</w:t>
      </w:r>
      <w:r w:rsidRPr="006C7085">
        <w:rPr>
          <w:rFonts w:ascii="方正大标宋简体" w:eastAsia="方正大标宋简体" w:hAnsi="Times New Roman" w:cs="Arial" w:hint="eastAsia"/>
          <w:kern w:val="0"/>
          <w:sz w:val="42"/>
          <w:szCs w:val="42"/>
        </w:rPr>
        <w:t>厂库</w:t>
      </w:r>
      <w:r w:rsidRPr="006C7085">
        <w:rPr>
          <w:rFonts w:ascii="方正大标宋简体" w:eastAsia="方正大标宋简体" w:hAnsi="Times New Roman" w:cs="Arial" w:hint="eastAsia"/>
          <w:kern w:val="0"/>
          <w:sz w:val="42"/>
          <w:szCs w:val="42"/>
        </w:rPr>
        <w:t>提货地</w:t>
      </w:r>
      <w:r w:rsidRPr="006C7085">
        <w:rPr>
          <w:rFonts w:ascii="方正大标宋简体" w:eastAsia="方正大标宋简体" w:hAnsi="Times New Roman" w:cs="Arial" w:hint="eastAsia"/>
          <w:kern w:val="0"/>
          <w:sz w:val="42"/>
          <w:szCs w:val="42"/>
        </w:rPr>
        <w:t>等</w:t>
      </w:r>
      <w:r w:rsidRPr="006C7085">
        <w:rPr>
          <w:rFonts w:ascii="方正大标宋简体" w:eastAsia="方正大标宋简体" w:hAnsi="Times New Roman" w:cs="Arial" w:hint="eastAsia"/>
          <w:kern w:val="0"/>
          <w:sz w:val="42"/>
          <w:szCs w:val="42"/>
        </w:rPr>
        <w:t>信息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1382"/>
        <w:gridCol w:w="1379"/>
        <w:gridCol w:w="2459"/>
        <w:gridCol w:w="1134"/>
        <w:gridCol w:w="1108"/>
        <w:gridCol w:w="1220"/>
        <w:gridCol w:w="1074"/>
        <w:gridCol w:w="963"/>
        <w:gridCol w:w="953"/>
        <w:gridCol w:w="1147"/>
      </w:tblGrid>
      <w:tr w:rsidR="006A3B3F" w:rsidTr="003A0C27">
        <w:trPr>
          <w:trHeight w:val="1800"/>
          <w:jc w:val="center"/>
        </w:trPr>
        <w:tc>
          <w:tcPr>
            <w:tcW w:w="1464" w:type="dxa"/>
            <w:vAlign w:val="center"/>
          </w:tcPr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厂库名称</w:t>
            </w:r>
          </w:p>
        </w:tc>
        <w:tc>
          <w:tcPr>
            <w:tcW w:w="1382" w:type="dxa"/>
            <w:vAlign w:val="center"/>
          </w:tcPr>
          <w:p w:rsidR="006A3B3F" w:rsidRDefault="00B363AE">
            <w:pPr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厂库供货</w:t>
            </w:r>
            <w:r>
              <w:rPr>
                <w:rFonts w:ascii="Times New Roman" w:eastAsia="方正仿宋简体" w:hAnsi="Times New Roman" w:cs="仿宋"/>
                <w:b/>
                <w:szCs w:val="21"/>
              </w:rPr>
              <w:t>品牌</w:t>
            </w:r>
          </w:p>
        </w:tc>
        <w:tc>
          <w:tcPr>
            <w:tcW w:w="1379" w:type="dxa"/>
            <w:vAlign w:val="center"/>
          </w:tcPr>
          <w:p w:rsidR="006A3B3F" w:rsidRDefault="00B363AE">
            <w:pPr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提货地名称</w:t>
            </w:r>
          </w:p>
        </w:tc>
        <w:tc>
          <w:tcPr>
            <w:tcW w:w="2459" w:type="dxa"/>
            <w:vAlign w:val="center"/>
          </w:tcPr>
          <w:p w:rsidR="006A3B3F" w:rsidRDefault="00B363AE">
            <w:pPr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提货地地址</w:t>
            </w:r>
          </w:p>
        </w:tc>
        <w:tc>
          <w:tcPr>
            <w:tcW w:w="1134" w:type="dxa"/>
            <w:vAlign w:val="center"/>
          </w:tcPr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基准</w:t>
            </w: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/</w:t>
            </w: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非基准</w:t>
            </w:r>
          </w:p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提货地</w:t>
            </w:r>
          </w:p>
        </w:tc>
        <w:tc>
          <w:tcPr>
            <w:tcW w:w="1108" w:type="dxa"/>
            <w:vAlign w:val="center"/>
          </w:tcPr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核定库容</w:t>
            </w:r>
          </w:p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（万吨）</w:t>
            </w:r>
          </w:p>
        </w:tc>
        <w:tc>
          <w:tcPr>
            <w:tcW w:w="1220" w:type="dxa"/>
            <w:vAlign w:val="center"/>
          </w:tcPr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启用</w:t>
            </w:r>
            <w:r>
              <w:rPr>
                <w:rFonts w:ascii="Times New Roman" w:eastAsia="方正仿宋简体" w:hAnsi="Times New Roman" w:cs="仿宋"/>
                <w:b/>
                <w:szCs w:val="21"/>
              </w:rPr>
              <w:t>库容</w:t>
            </w: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（万吨）</w:t>
            </w:r>
          </w:p>
        </w:tc>
        <w:tc>
          <w:tcPr>
            <w:tcW w:w="1074" w:type="dxa"/>
            <w:vAlign w:val="center"/>
          </w:tcPr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升贴水</w:t>
            </w:r>
          </w:p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（元</w:t>
            </w: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/</w:t>
            </w: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吨）</w:t>
            </w:r>
          </w:p>
        </w:tc>
        <w:tc>
          <w:tcPr>
            <w:tcW w:w="963" w:type="dxa"/>
            <w:vAlign w:val="center"/>
          </w:tcPr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最小提货量（吨）</w:t>
            </w:r>
          </w:p>
        </w:tc>
        <w:tc>
          <w:tcPr>
            <w:tcW w:w="953" w:type="dxa"/>
            <w:vAlign w:val="center"/>
          </w:tcPr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日发货量</w:t>
            </w:r>
          </w:p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（吨）</w:t>
            </w:r>
          </w:p>
        </w:tc>
        <w:tc>
          <w:tcPr>
            <w:tcW w:w="1147" w:type="dxa"/>
            <w:vAlign w:val="center"/>
          </w:tcPr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提前申请</w:t>
            </w:r>
          </w:p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b/>
                <w:szCs w:val="21"/>
              </w:rPr>
            </w:pPr>
            <w:r>
              <w:rPr>
                <w:rFonts w:ascii="Times New Roman" w:eastAsia="方正仿宋简体" w:hAnsi="Times New Roman" w:cs="仿宋" w:hint="eastAsia"/>
                <w:b/>
                <w:szCs w:val="21"/>
              </w:rPr>
              <w:t>天数（天）</w:t>
            </w:r>
          </w:p>
        </w:tc>
      </w:tr>
      <w:tr w:rsidR="006A3B3F" w:rsidTr="003A0C27">
        <w:trPr>
          <w:jc w:val="center"/>
        </w:trPr>
        <w:tc>
          <w:tcPr>
            <w:tcW w:w="1464" w:type="dxa"/>
            <w:vMerge w:val="restart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4"/>
                <w:szCs w:val="24"/>
              </w:rPr>
            </w:pPr>
            <w:r>
              <w:rPr>
                <w:rFonts w:ascii="Times New Roman" w:eastAsia="方正仿宋简体" w:hAnsi="Times New Roman" w:cs="仿宋" w:hint="eastAsia"/>
                <w:sz w:val="24"/>
                <w:szCs w:val="24"/>
              </w:rPr>
              <w:t>浙江杭钢国贸有限公司</w:t>
            </w:r>
          </w:p>
        </w:tc>
        <w:tc>
          <w:tcPr>
            <w:tcW w:w="1382" w:type="dxa"/>
            <w:vMerge w:val="restart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宁钢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/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宝钢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/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马钢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/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沙钢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/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包钢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/HBIS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/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天铁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炼彩</w:t>
            </w:r>
            <w:proofErr w:type="gramEnd"/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/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纪驰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/HBAF</w:t>
            </w:r>
          </w:p>
        </w:tc>
        <w:tc>
          <w:tcPr>
            <w:tcW w:w="1379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中储南京</w:t>
            </w:r>
          </w:p>
        </w:tc>
        <w:tc>
          <w:tcPr>
            <w:tcW w:w="2459" w:type="dxa"/>
            <w:vAlign w:val="center"/>
          </w:tcPr>
          <w:p w:rsidR="006A3B3F" w:rsidRDefault="00B363AE">
            <w:pPr>
              <w:widowControl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南京市江宁区滨江经济开发区丽水大街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1186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号</w:t>
            </w:r>
          </w:p>
        </w:tc>
        <w:tc>
          <w:tcPr>
            <w:tcW w:w="1134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基准</w:t>
            </w:r>
          </w:p>
        </w:tc>
        <w:tc>
          <w:tcPr>
            <w:tcW w:w="1108" w:type="dxa"/>
            <w:vMerge w:val="restart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6</w:t>
            </w:r>
          </w:p>
        </w:tc>
        <w:tc>
          <w:tcPr>
            <w:tcW w:w="1220" w:type="dxa"/>
            <w:vMerge w:val="restart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0</w:t>
            </w:r>
          </w:p>
        </w:tc>
        <w:tc>
          <w:tcPr>
            <w:tcW w:w="963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300</w:t>
            </w:r>
          </w:p>
        </w:tc>
        <w:tc>
          <w:tcPr>
            <w:tcW w:w="953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600</w:t>
            </w:r>
          </w:p>
        </w:tc>
        <w:tc>
          <w:tcPr>
            <w:tcW w:w="1147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/>
                <w:sz w:val="20"/>
                <w:szCs w:val="20"/>
              </w:rPr>
              <w:t>15</w:t>
            </w:r>
          </w:p>
        </w:tc>
      </w:tr>
      <w:tr w:rsidR="006A3B3F" w:rsidTr="003A0C27">
        <w:trPr>
          <w:jc w:val="center"/>
        </w:trPr>
        <w:tc>
          <w:tcPr>
            <w:tcW w:w="1464" w:type="dxa"/>
            <w:vMerge/>
            <w:vAlign w:val="center"/>
          </w:tcPr>
          <w:p w:rsidR="006A3B3F" w:rsidRDefault="006A3B3F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6A3B3F" w:rsidRDefault="006A3B3F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惠龙港</w:t>
            </w:r>
          </w:p>
        </w:tc>
        <w:tc>
          <w:tcPr>
            <w:tcW w:w="2459" w:type="dxa"/>
            <w:vAlign w:val="center"/>
          </w:tcPr>
          <w:p w:rsidR="006A3B3F" w:rsidRDefault="00B363AE">
            <w:pPr>
              <w:widowControl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江苏</w:t>
            </w:r>
            <w:proofErr w:type="gramStart"/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镇江金</w:t>
            </w:r>
            <w:proofErr w:type="gramEnd"/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桥大道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88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号</w:t>
            </w:r>
          </w:p>
        </w:tc>
        <w:tc>
          <w:tcPr>
            <w:tcW w:w="1134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基准</w:t>
            </w:r>
          </w:p>
        </w:tc>
        <w:tc>
          <w:tcPr>
            <w:tcW w:w="1108" w:type="dxa"/>
            <w:vMerge/>
            <w:vAlign w:val="center"/>
          </w:tcPr>
          <w:p w:rsidR="006A3B3F" w:rsidRDefault="006A3B3F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</w:p>
        </w:tc>
        <w:tc>
          <w:tcPr>
            <w:tcW w:w="1220" w:type="dxa"/>
            <w:vMerge/>
            <w:vAlign w:val="center"/>
          </w:tcPr>
          <w:p w:rsidR="006A3B3F" w:rsidRDefault="006A3B3F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0</w:t>
            </w:r>
          </w:p>
        </w:tc>
        <w:tc>
          <w:tcPr>
            <w:tcW w:w="963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300</w:t>
            </w:r>
          </w:p>
        </w:tc>
        <w:tc>
          <w:tcPr>
            <w:tcW w:w="953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12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00</w:t>
            </w:r>
          </w:p>
        </w:tc>
        <w:tc>
          <w:tcPr>
            <w:tcW w:w="1147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/>
                <w:sz w:val="20"/>
                <w:szCs w:val="20"/>
              </w:rPr>
              <w:t>15</w:t>
            </w:r>
          </w:p>
        </w:tc>
      </w:tr>
      <w:tr w:rsidR="006A3B3F" w:rsidTr="003A0C27">
        <w:trPr>
          <w:jc w:val="center"/>
        </w:trPr>
        <w:tc>
          <w:tcPr>
            <w:tcW w:w="1464" w:type="dxa"/>
            <w:vMerge/>
            <w:vAlign w:val="center"/>
          </w:tcPr>
          <w:p w:rsidR="006A3B3F" w:rsidRDefault="006A3B3F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A3B3F" w:rsidRDefault="006A3B3F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湖州升华库</w:t>
            </w:r>
          </w:p>
        </w:tc>
        <w:tc>
          <w:tcPr>
            <w:tcW w:w="2459" w:type="dxa"/>
            <w:vAlign w:val="center"/>
          </w:tcPr>
          <w:p w:rsidR="006A3B3F" w:rsidRDefault="00B363AE">
            <w:pPr>
              <w:widowControl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浙江省湖州市德清县雷</w:t>
            </w:r>
            <w:proofErr w:type="gramStart"/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甸镇临杭</w:t>
            </w:r>
            <w:proofErr w:type="gramEnd"/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大道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98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号</w:t>
            </w:r>
          </w:p>
        </w:tc>
        <w:tc>
          <w:tcPr>
            <w:tcW w:w="1134" w:type="dxa"/>
            <w:vAlign w:val="center"/>
          </w:tcPr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非基准</w:t>
            </w:r>
          </w:p>
        </w:tc>
        <w:tc>
          <w:tcPr>
            <w:tcW w:w="1108" w:type="dxa"/>
            <w:vMerge/>
          </w:tcPr>
          <w:p w:rsidR="006A3B3F" w:rsidRDefault="006A3B3F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6A3B3F" w:rsidRDefault="006A3B3F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另行公布</w:t>
            </w:r>
          </w:p>
        </w:tc>
        <w:tc>
          <w:tcPr>
            <w:tcW w:w="963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300</w:t>
            </w:r>
          </w:p>
        </w:tc>
        <w:tc>
          <w:tcPr>
            <w:tcW w:w="953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600</w:t>
            </w:r>
          </w:p>
        </w:tc>
        <w:tc>
          <w:tcPr>
            <w:tcW w:w="1147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/>
                <w:sz w:val="20"/>
                <w:szCs w:val="20"/>
              </w:rPr>
              <w:t>15</w:t>
            </w:r>
          </w:p>
        </w:tc>
      </w:tr>
      <w:tr w:rsidR="006A3B3F" w:rsidTr="003A0C27">
        <w:trPr>
          <w:jc w:val="center"/>
        </w:trPr>
        <w:tc>
          <w:tcPr>
            <w:tcW w:w="1464" w:type="dxa"/>
            <w:vMerge/>
            <w:vAlign w:val="center"/>
          </w:tcPr>
          <w:p w:rsidR="006A3B3F" w:rsidRDefault="006A3B3F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A3B3F" w:rsidRDefault="006A3B3F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宁波</w:t>
            </w:r>
            <w:proofErr w:type="gramStart"/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紫达库</w:t>
            </w:r>
            <w:proofErr w:type="gramEnd"/>
          </w:p>
        </w:tc>
        <w:tc>
          <w:tcPr>
            <w:tcW w:w="2459" w:type="dxa"/>
            <w:vAlign w:val="center"/>
          </w:tcPr>
          <w:p w:rsidR="006A3B3F" w:rsidRDefault="00B363AE">
            <w:pPr>
              <w:widowControl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浙江省宁波市北仑区霞浦街道永定河路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88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号</w:t>
            </w:r>
          </w:p>
        </w:tc>
        <w:tc>
          <w:tcPr>
            <w:tcW w:w="1134" w:type="dxa"/>
            <w:vAlign w:val="center"/>
          </w:tcPr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非基准</w:t>
            </w:r>
          </w:p>
        </w:tc>
        <w:tc>
          <w:tcPr>
            <w:tcW w:w="1108" w:type="dxa"/>
            <w:vMerge/>
          </w:tcPr>
          <w:p w:rsidR="006A3B3F" w:rsidRDefault="006A3B3F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6A3B3F" w:rsidRDefault="006A3B3F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A3B3F" w:rsidRDefault="00B363AE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另行公布</w:t>
            </w:r>
          </w:p>
        </w:tc>
        <w:tc>
          <w:tcPr>
            <w:tcW w:w="963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300</w:t>
            </w:r>
          </w:p>
        </w:tc>
        <w:tc>
          <w:tcPr>
            <w:tcW w:w="953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600</w:t>
            </w:r>
          </w:p>
        </w:tc>
        <w:tc>
          <w:tcPr>
            <w:tcW w:w="1147" w:type="dxa"/>
            <w:vAlign w:val="center"/>
          </w:tcPr>
          <w:p w:rsidR="006A3B3F" w:rsidRDefault="00B363AE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20</w:t>
            </w:r>
          </w:p>
        </w:tc>
      </w:tr>
      <w:tr w:rsidR="006A3B3F" w:rsidTr="003A0C27">
        <w:trPr>
          <w:jc w:val="center"/>
        </w:trPr>
        <w:tc>
          <w:tcPr>
            <w:tcW w:w="1464" w:type="dxa"/>
            <w:vMerge/>
            <w:vAlign w:val="center"/>
          </w:tcPr>
          <w:p w:rsidR="006A3B3F" w:rsidRDefault="006A3B3F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A3B3F" w:rsidRDefault="006A3B3F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:rsidR="006A3B3F" w:rsidRDefault="00B363AE">
            <w:pPr>
              <w:widowControl/>
              <w:spacing w:line="320" w:lineRule="atLeast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河北</w:t>
            </w:r>
            <w:proofErr w:type="gramStart"/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大帛库</w:t>
            </w:r>
            <w:proofErr w:type="gramEnd"/>
          </w:p>
        </w:tc>
        <w:tc>
          <w:tcPr>
            <w:tcW w:w="2459" w:type="dxa"/>
            <w:vAlign w:val="center"/>
          </w:tcPr>
          <w:p w:rsidR="006A3B3F" w:rsidRDefault="00B363AE">
            <w:pPr>
              <w:widowControl/>
              <w:spacing w:line="320" w:lineRule="atLeast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bookmarkStart w:id="0" w:name="OLE_LINK3"/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河北省邯郸市涉县井店镇老爷庙村东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/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br/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河北省邯郸市</w:t>
            </w:r>
            <w:proofErr w:type="gramStart"/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涉县偏店乡上</w:t>
            </w:r>
            <w:proofErr w:type="gramEnd"/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窑则村南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309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国道边</w:t>
            </w:r>
            <w:bookmarkEnd w:id="0"/>
          </w:p>
        </w:tc>
        <w:tc>
          <w:tcPr>
            <w:tcW w:w="1134" w:type="dxa"/>
            <w:vAlign w:val="center"/>
          </w:tcPr>
          <w:p w:rsidR="006A3B3F" w:rsidRDefault="00B363AE">
            <w:pPr>
              <w:widowControl/>
              <w:spacing w:line="320" w:lineRule="atLeast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非基准</w:t>
            </w:r>
          </w:p>
        </w:tc>
        <w:tc>
          <w:tcPr>
            <w:tcW w:w="1108" w:type="dxa"/>
            <w:vMerge/>
            <w:vAlign w:val="center"/>
          </w:tcPr>
          <w:p w:rsidR="006A3B3F" w:rsidRDefault="006A3B3F">
            <w:pPr>
              <w:widowControl/>
              <w:spacing w:line="320" w:lineRule="atLeast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6A3B3F" w:rsidRDefault="006A3B3F">
            <w:pPr>
              <w:widowControl/>
              <w:spacing w:line="320" w:lineRule="atLeast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A3B3F" w:rsidRDefault="00B363AE" w:rsidP="003A0C27">
            <w:pPr>
              <w:widowControl/>
              <w:spacing w:line="320" w:lineRule="atLeast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另行</w:t>
            </w: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公布</w:t>
            </w:r>
          </w:p>
        </w:tc>
        <w:tc>
          <w:tcPr>
            <w:tcW w:w="963" w:type="dxa"/>
            <w:vAlign w:val="center"/>
          </w:tcPr>
          <w:p w:rsidR="006A3B3F" w:rsidRDefault="00B363AE">
            <w:pPr>
              <w:widowControl/>
              <w:spacing w:line="320" w:lineRule="atLeast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300</w:t>
            </w:r>
          </w:p>
        </w:tc>
        <w:tc>
          <w:tcPr>
            <w:tcW w:w="953" w:type="dxa"/>
            <w:vAlign w:val="center"/>
          </w:tcPr>
          <w:p w:rsidR="006A3B3F" w:rsidRDefault="00B363AE">
            <w:pPr>
              <w:widowControl/>
              <w:spacing w:line="320" w:lineRule="atLeast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1200</w:t>
            </w:r>
          </w:p>
        </w:tc>
        <w:tc>
          <w:tcPr>
            <w:tcW w:w="1147" w:type="dxa"/>
            <w:vAlign w:val="center"/>
          </w:tcPr>
          <w:p w:rsidR="006A3B3F" w:rsidRDefault="00B363AE">
            <w:pPr>
              <w:widowControl/>
              <w:spacing w:line="320" w:lineRule="atLeast"/>
              <w:jc w:val="center"/>
              <w:rPr>
                <w:rFonts w:ascii="Times New Roman" w:eastAsia="方正仿宋简体" w:hAnsi="Times New Roman" w:cs="仿宋"/>
                <w:sz w:val="20"/>
                <w:szCs w:val="20"/>
              </w:rPr>
            </w:pPr>
            <w:r>
              <w:rPr>
                <w:rFonts w:ascii="Times New Roman" w:eastAsia="方正仿宋简体" w:hAnsi="Times New Roman" w:cs="仿宋" w:hint="eastAsia"/>
                <w:sz w:val="20"/>
                <w:szCs w:val="20"/>
              </w:rPr>
              <w:t>15</w:t>
            </w:r>
          </w:p>
        </w:tc>
      </w:tr>
    </w:tbl>
    <w:p w:rsidR="006A3B3F" w:rsidRDefault="00B363AE">
      <w:pPr>
        <w:jc w:val="left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cs="仿宋" w:hint="eastAsia"/>
          <w:sz w:val="20"/>
          <w:szCs w:val="20"/>
        </w:rPr>
        <w:t>注</w:t>
      </w:r>
      <w:r>
        <w:rPr>
          <w:rFonts w:ascii="Times New Roman" w:eastAsia="方正仿宋简体" w:hAnsi="Times New Roman" w:cs="仿宋"/>
          <w:sz w:val="20"/>
          <w:szCs w:val="20"/>
        </w:rPr>
        <w:t>：厂库供货</w:t>
      </w:r>
      <w:proofErr w:type="gramStart"/>
      <w:r>
        <w:rPr>
          <w:rFonts w:ascii="Times New Roman" w:eastAsia="方正仿宋简体" w:hAnsi="Times New Roman" w:cs="仿宋"/>
          <w:sz w:val="20"/>
          <w:szCs w:val="20"/>
        </w:rPr>
        <w:t>品牌指</w:t>
      </w:r>
      <w:proofErr w:type="gramEnd"/>
      <w:r>
        <w:rPr>
          <w:rFonts w:ascii="Times New Roman" w:eastAsia="方正仿宋简体" w:hAnsi="Times New Roman" w:cs="仿宋" w:hint="eastAsia"/>
          <w:sz w:val="20"/>
          <w:szCs w:val="20"/>
        </w:rPr>
        <w:t>提货</w:t>
      </w:r>
      <w:r>
        <w:rPr>
          <w:rFonts w:ascii="Times New Roman" w:eastAsia="方正仿宋简体" w:hAnsi="Times New Roman" w:cs="仿宋"/>
          <w:sz w:val="20"/>
          <w:szCs w:val="20"/>
        </w:rPr>
        <w:t>环节厂库</w:t>
      </w:r>
      <w:r>
        <w:rPr>
          <w:rFonts w:ascii="Times New Roman" w:eastAsia="方正仿宋简体" w:hAnsi="Times New Roman" w:cs="仿宋" w:hint="eastAsia"/>
          <w:sz w:val="20"/>
          <w:szCs w:val="20"/>
        </w:rPr>
        <w:t>确定向客户</w:t>
      </w:r>
      <w:r>
        <w:rPr>
          <w:rFonts w:ascii="Times New Roman" w:eastAsia="方正仿宋简体" w:hAnsi="Times New Roman" w:cs="仿宋"/>
          <w:sz w:val="20"/>
          <w:szCs w:val="20"/>
        </w:rPr>
        <w:t>发</w:t>
      </w:r>
      <w:r>
        <w:rPr>
          <w:rFonts w:ascii="Times New Roman" w:eastAsia="方正仿宋简体" w:hAnsi="Times New Roman" w:cs="仿宋" w:hint="eastAsia"/>
          <w:sz w:val="20"/>
          <w:szCs w:val="20"/>
        </w:rPr>
        <w:t>货</w:t>
      </w:r>
      <w:r>
        <w:rPr>
          <w:rFonts w:ascii="Times New Roman" w:eastAsia="方正仿宋简体" w:hAnsi="Times New Roman" w:cs="仿宋"/>
          <w:sz w:val="20"/>
          <w:szCs w:val="20"/>
        </w:rPr>
        <w:t>的品</w:t>
      </w:r>
      <w:r>
        <w:rPr>
          <w:rFonts w:ascii="Times New Roman" w:eastAsia="方正仿宋简体" w:hAnsi="Times New Roman" w:cs="仿宋" w:hint="eastAsia"/>
          <w:sz w:val="20"/>
          <w:szCs w:val="20"/>
        </w:rPr>
        <w:t>牌</w:t>
      </w:r>
      <w:r>
        <w:rPr>
          <w:rFonts w:ascii="Times New Roman" w:eastAsia="方正仿宋简体" w:hAnsi="Times New Roman" w:cs="仿宋"/>
          <w:sz w:val="20"/>
          <w:szCs w:val="20"/>
        </w:rPr>
        <w:t>。</w:t>
      </w:r>
      <w:bookmarkStart w:id="1" w:name="_GoBack"/>
      <w:bookmarkEnd w:id="1"/>
    </w:p>
    <w:sectPr w:rsidR="006A3B3F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63AE">
      <w:r>
        <w:separator/>
      </w:r>
    </w:p>
  </w:endnote>
  <w:endnote w:type="continuationSeparator" w:id="0">
    <w:p w:rsidR="00000000" w:rsidRDefault="00B3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3F" w:rsidRDefault="006A3B3F" w:rsidP="003A0C2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63AE">
      <w:r>
        <w:separator/>
      </w:r>
    </w:p>
  </w:footnote>
  <w:footnote w:type="continuationSeparator" w:id="0">
    <w:p w:rsidR="00000000" w:rsidRDefault="00B3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0F"/>
    <w:rsid w:val="EEFF843F"/>
    <w:rsid w:val="00004B16"/>
    <w:rsid w:val="00024402"/>
    <w:rsid w:val="00025FA5"/>
    <w:rsid w:val="00030734"/>
    <w:rsid w:val="000376CC"/>
    <w:rsid w:val="00040C05"/>
    <w:rsid w:val="00053E02"/>
    <w:rsid w:val="00053FC4"/>
    <w:rsid w:val="00067AE6"/>
    <w:rsid w:val="00067C57"/>
    <w:rsid w:val="0007053A"/>
    <w:rsid w:val="00072BD1"/>
    <w:rsid w:val="00075371"/>
    <w:rsid w:val="00075DA0"/>
    <w:rsid w:val="00080B1E"/>
    <w:rsid w:val="00081970"/>
    <w:rsid w:val="0008295A"/>
    <w:rsid w:val="000875EC"/>
    <w:rsid w:val="00087976"/>
    <w:rsid w:val="00092EC4"/>
    <w:rsid w:val="00094338"/>
    <w:rsid w:val="00094434"/>
    <w:rsid w:val="00097018"/>
    <w:rsid w:val="000A118B"/>
    <w:rsid w:val="000A251E"/>
    <w:rsid w:val="000A6DAE"/>
    <w:rsid w:val="000B044C"/>
    <w:rsid w:val="000B2C22"/>
    <w:rsid w:val="000B345B"/>
    <w:rsid w:val="000C34BB"/>
    <w:rsid w:val="000C7EDD"/>
    <w:rsid w:val="000D03ED"/>
    <w:rsid w:val="000D3FBB"/>
    <w:rsid w:val="000D76CE"/>
    <w:rsid w:val="000D7F17"/>
    <w:rsid w:val="000E1672"/>
    <w:rsid w:val="000E7CD4"/>
    <w:rsid w:val="000F36F3"/>
    <w:rsid w:val="000F38B4"/>
    <w:rsid w:val="000F7063"/>
    <w:rsid w:val="00101AFF"/>
    <w:rsid w:val="00104E88"/>
    <w:rsid w:val="0011011A"/>
    <w:rsid w:val="001113A6"/>
    <w:rsid w:val="00123A23"/>
    <w:rsid w:val="00123BBA"/>
    <w:rsid w:val="0012693F"/>
    <w:rsid w:val="001269CD"/>
    <w:rsid w:val="00133613"/>
    <w:rsid w:val="00133667"/>
    <w:rsid w:val="00133E33"/>
    <w:rsid w:val="00134D44"/>
    <w:rsid w:val="001409FB"/>
    <w:rsid w:val="00147A52"/>
    <w:rsid w:val="00153620"/>
    <w:rsid w:val="0016719D"/>
    <w:rsid w:val="00175E97"/>
    <w:rsid w:val="001761EA"/>
    <w:rsid w:val="001765F0"/>
    <w:rsid w:val="00181A5F"/>
    <w:rsid w:val="00182264"/>
    <w:rsid w:val="00184360"/>
    <w:rsid w:val="00191062"/>
    <w:rsid w:val="00197A6E"/>
    <w:rsid w:val="001A40BC"/>
    <w:rsid w:val="001B024A"/>
    <w:rsid w:val="001B32DB"/>
    <w:rsid w:val="001B6AAA"/>
    <w:rsid w:val="001B7BCE"/>
    <w:rsid w:val="001C3CB6"/>
    <w:rsid w:val="001C4F2F"/>
    <w:rsid w:val="001D00E0"/>
    <w:rsid w:val="001D58B6"/>
    <w:rsid w:val="001D730C"/>
    <w:rsid w:val="001F70BB"/>
    <w:rsid w:val="00202CF0"/>
    <w:rsid w:val="00211484"/>
    <w:rsid w:val="00211682"/>
    <w:rsid w:val="002151D6"/>
    <w:rsid w:val="002155F1"/>
    <w:rsid w:val="002518A4"/>
    <w:rsid w:val="002523BE"/>
    <w:rsid w:val="002612AA"/>
    <w:rsid w:val="002635D4"/>
    <w:rsid w:val="00264352"/>
    <w:rsid w:val="002668D6"/>
    <w:rsid w:val="0027586C"/>
    <w:rsid w:val="00276E25"/>
    <w:rsid w:val="00281992"/>
    <w:rsid w:val="0029115A"/>
    <w:rsid w:val="00292063"/>
    <w:rsid w:val="00292C4B"/>
    <w:rsid w:val="002931F6"/>
    <w:rsid w:val="0029509A"/>
    <w:rsid w:val="00295F88"/>
    <w:rsid w:val="002972B7"/>
    <w:rsid w:val="002B24E5"/>
    <w:rsid w:val="002B5A5A"/>
    <w:rsid w:val="002B6005"/>
    <w:rsid w:val="002C04F2"/>
    <w:rsid w:val="002C1C2D"/>
    <w:rsid w:val="002C7B65"/>
    <w:rsid w:val="002D108A"/>
    <w:rsid w:val="002D1629"/>
    <w:rsid w:val="002F683E"/>
    <w:rsid w:val="003111DF"/>
    <w:rsid w:val="0031134E"/>
    <w:rsid w:val="00311ECD"/>
    <w:rsid w:val="00315431"/>
    <w:rsid w:val="00316EB3"/>
    <w:rsid w:val="0032225C"/>
    <w:rsid w:val="00323708"/>
    <w:rsid w:val="00333E44"/>
    <w:rsid w:val="003349A1"/>
    <w:rsid w:val="00342C51"/>
    <w:rsid w:val="00346A5B"/>
    <w:rsid w:val="003549CD"/>
    <w:rsid w:val="0036285E"/>
    <w:rsid w:val="0036476F"/>
    <w:rsid w:val="00364B04"/>
    <w:rsid w:val="00372F34"/>
    <w:rsid w:val="0037342D"/>
    <w:rsid w:val="00374029"/>
    <w:rsid w:val="00374673"/>
    <w:rsid w:val="00390778"/>
    <w:rsid w:val="003A0C27"/>
    <w:rsid w:val="003A4B51"/>
    <w:rsid w:val="003A5207"/>
    <w:rsid w:val="003B6165"/>
    <w:rsid w:val="003B6461"/>
    <w:rsid w:val="003C115B"/>
    <w:rsid w:val="003C1E08"/>
    <w:rsid w:val="003C4871"/>
    <w:rsid w:val="003C6924"/>
    <w:rsid w:val="003D5003"/>
    <w:rsid w:val="003D64F9"/>
    <w:rsid w:val="003D76D6"/>
    <w:rsid w:val="003E409C"/>
    <w:rsid w:val="003E4A03"/>
    <w:rsid w:val="003E6E68"/>
    <w:rsid w:val="003F0545"/>
    <w:rsid w:val="0040231D"/>
    <w:rsid w:val="00402DEE"/>
    <w:rsid w:val="00405B73"/>
    <w:rsid w:val="00405F64"/>
    <w:rsid w:val="00407250"/>
    <w:rsid w:val="00407796"/>
    <w:rsid w:val="00413F5E"/>
    <w:rsid w:val="00414A7A"/>
    <w:rsid w:val="00422A32"/>
    <w:rsid w:val="00423F11"/>
    <w:rsid w:val="00427315"/>
    <w:rsid w:val="00431704"/>
    <w:rsid w:val="0043176A"/>
    <w:rsid w:val="00432180"/>
    <w:rsid w:val="00443953"/>
    <w:rsid w:val="00450B72"/>
    <w:rsid w:val="00452198"/>
    <w:rsid w:val="00452C0A"/>
    <w:rsid w:val="00460C76"/>
    <w:rsid w:val="00463611"/>
    <w:rsid w:val="00463E4D"/>
    <w:rsid w:val="004705D6"/>
    <w:rsid w:val="004722CC"/>
    <w:rsid w:val="004731FE"/>
    <w:rsid w:val="00477C5E"/>
    <w:rsid w:val="0048093C"/>
    <w:rsid w:val="00480CB6"/>
    <w:rsid w:val="004816AE"/>
    <w:rsid w:val="004831BC"/>
    <w:rsid w:val="00486A5B"/>
    <w:rsid w:val="0048784A"/>
    <w:rsid w:val="004A1741"/>
    <w:rsid w:val="004B056F"/>
    <w:rsid w:val="004B5904"/>
    <w:rsid w:val="004C1B34"/>
    <w:rsid w:val="004C4F6A"/>
    <w:rsid w:val="004C5A5B"/>
    <w:rsid w:val="004C5C16"/>
    <w:rsid w:val="004C7CCD"/>
    <w:rsid w:val="004C7F38"/>
    <w:rsid w:val="004D220E"/>
    <w:rsid w:val="004D4045"/>
    <w:rsid w:val="004D4C80"/>
    <w:rsid w:val="004E1D38"/>
    <w:rsid w:val="004E5033"/>
    <w:rsid w:val="004F767D"/>
    <w:rsid w:val="00507506"/>
    <w:rsid w:val="005254AB"/>
    <w:rsid w:val="0052729D"/>
    <w:rsid w:val="005321AF"/>
    <w:rsid w:val="005322AD"/>
    <w:rsid w:val="00533C21"/>
    <w:rsid w:val="00534346"/>
    <w:rsid w:val="00542B9A"/>
    <w:rsid w:val="00544060"/>
    <w:rsid w:val="005503D1"/>
    <w:rsid w:val="005564B1"/>
    <w:rsid w:val="00560A64"/>
    <w:rsid w:val="00561CE2"/>
    <w:rsid w:val="005640B2"/>
    <w:rsid w:val="00567A50"/>
    <w:rsid w:val="005722C5"/>
    <w:rsid w:val="00583A4B"/>
    <w:rsid w:val="00585274"/>
    <w:rsid w:val="00586A05"/>
    <w:rsid w:val="00586C62"/>
    <w:rsid w:val="005925B3"/>
    <w:rsid w:val="005A0931"/>
    <w:rsid w:val="005A49EC"/>
    <w:rsid w:val="005A7C3D"/>
    <w:rsid w:val="005A7F62"/>
    <w:rsid w:val="005D2858"/>
    <w:rsid w:val="005D79B4"/>
    <w:rsid w:val="005E0712"/>
    <w:rsid w:val="005E1AA3"/>
    <w:rsid w:val="005E5FD0"/>
    <w:rsid w:val="005F0CF1"/>
    <w:rsid w:val="005F6A67"/>
    <w:rsid w:val="005F703E"/>
    <w:rsid w:val="00614B75"/>
    <w:rsid w:val="00622334"/>
    <w:rsid w:val="0062410E"/>
    <w:rsid w:val="00626196"/>
    <w:rsid w:val="00631489"/>
    <w:rsid w:val="006315D5"/>
    <w:rsid w:val="00636870"/>
    <w:rsid w:val="0064017F"/>
    <w:rsid w:val="00640800"/>
    <w:rsid w:val="00641745"/>
    <w:rsid w:val="006562B4"/>
    <w:rsid w:val="00670B1D"/>
    <w:rsid w:val="0067187B"/>
    <w:rsid w:val="0067269F"/>
    <w:rsid w:val="00683649"/>
    <w:rsid w:val="00684099"/>
    <w:rsid w:val="00684E25"/>
    <w:rsid w:val="00696857"/>
    <w:rsid w:val="00697174"/>
    <w:rsid w:val="006A3B3F"/>
    <w:rsid w:val="006B08C5"/>
    <w:rsid w:val="006B32B6"/>
    <w:rsid w:val="006C7085"/>
    <w:rsid w:val="006C72BB"/>
    <w:rsid w:val="006D1990"/>
    <w:rsid w:val="006D1C36"/>
    <w:rsid w:val="006D21A0"/>
    <w:rsid w:val="006D3EC8"/>
    <w:rsid w:val="006D61B0"/>
    <w:rsid w:val="006D6D7B"/>
    <w:rsid w:val="006E2988"/>
    <w:rsid w:val="006F5F26"/>
    <w:rsid w:val="007040C0"/>
    <w:rsid w:val="00710436"/>
    <w:rsid w:val="00713D8F"/>
    <w:rsid w:val="007167AD"/>
    <w:rsid w:val="00757852"/>
    <w:rsid w:val="00757D07"/>
    <w:rsid w:val="00760203"/>
    <w:rsid w:val="00762B70"/>
    <w:rsid w:val="007653BA"/>
    <w:rsid w:val="007712D2"/>
    <w:rsid w:val="007736A0"/>
    <w:rsid w:val="0077698E"/>
    <w:rsid w:val="00794001"/>
    <w:rsid w:val="007955AB"/>
    <w:rsid w:val="007A7382"/>
    <w:rsid w:val="007B2BDC"/>
    <w:rsid w:val="007C55CA"/>
    <w:rsid w:val="007C5AE3"/>
    <w:rsid w:val="007D3B0B"/>
    <w:rsid w:val="007D7724"/>
    <w:rsid w:val="007E2F4A"/>
    <w:rsid w:val="007E5C09"/>
    <w:rsid w:val="007F046E"/>
    <w:rsid w:val="00802E63"/>
    <w:rsid w:val="00813390"/>
    <w:rsid w:val="0081427D"/>
    <w:rsid w:val="00817080"/>
    <w:rsid w:val="00817BCD"/>
    <w:rsid w:val="00820A76"/>
    <w:rsid w:val="00824939"/>
    <w:rsid w:val="00834946"/>
    <w:rsid w:val="00843D62"/>
    <w:rsid w:val="008515F2"/>
    <w:rsid w:val="0085705F"/>
    <w:rsid w:val="0086073E"/>
    <w:rsid w:val="00862EEE"/>
    <w:rsid w:val="00885BB1"/>
    <w:rsid w:val="008877BC"/>
    <w:rsid w:val="00892EC8"/>
    <w:rsid w:val="00896DF9"/>
    <w:rsid w:val="008A44D0"/>
    <w:rsid w:val="008A454A"/>
    <w:rsid w:val="008B087E"/>
    <w:rsid w:val="008C3AA6"/>
    <w:rsid w:val="008D4C9A"/>
    <w:rsid w:val="008D5FAF"/>
    <w:rsid w:val="008D674A"/>
    <w:rsid w:val="008F554B"/>
    <w:rsid w:val="008F6026"/>
    <w:rsid w:val="00912C1F"/>
    <w:rsid w:val="00913F65"/>
    <w:rsid w:val="009169BE"/>
    <w:rsid w:val="009239A2"/>
    <w:rsid w:val="0093030E"/>
    <w:rsid w:val="00932087"/>
    <w:rsid w:val="009367A1"/>
    <w:rsid w:val="0094016D"/>
    <w:rsid w:val="00951AEA"/>
    <w:rsid w:val="00957A0D"/>
    <w:rsid w:val="00963F57"/>
    <w:rsid w:val="009642AA"/>
    <w:rsid w:val="0096587F"/>
    <w:rsid w:val="0097018C"/>
    <w:rsid w:val="009703DA"/>
    <w:rsid w:val="00977FC9"/>
    <w:rsid w:val="00992093"/>
    <w:rsid w:val="0099737C"/>
    <w:rsid w:val="009A2899"/>
    <w:rsid w:val="009A5BFE"/>
    <w:rsid w:val="009B27D9"/>
    <w:rsid w:val="009B6C23"/>
    <w:rsid w:val="009B7B6F"/>
    <w:rsid w:val="009C28BE"/>
    <w:rsid w:val="009D064D"/>
    <w:rsid w:val="009E04D1"/>
    <w:rsid w:val="009E62DD"/>
    <w:rsid w:val="009F1FD4"/>
    <w:rsid w:val="00A07194"/>
    <w:rsid w:val="00A13373"/>
    <w:rsid w:val="00A20920"/>
    <w:rsid w:val="00A332F8"/>
    <w:rsid w:val="00A34072"/>
    <w:rsid w:val="00A51109"/>
    <w:rsid w:val="00A52B82"/>
    <w:rsid w:val="00A6169B"/>
    <w:rsid w:val="00A630DB"/>
    <w:rsid w:val="00A63A31"/>
    <w:rsid w:val="00A67687"/>
    <w:rsid w:val="00A71C31"/>
    <w:rsid w:val="00A72A0B"/>
    <w:rsid w:val="00A72A70"/>
    <w:rsid w:val="00A77A39"/>
    <w:rsid w:val="00A81F8E"/>
    <w:rsid w:val="00A844E8"/>
    <w:rsid w:val="00AA0FB3"/>
    <w:rsid w:val="00AA1590"/>
    <w:rsid w:val="00AA388E"/>
    <w:rsid w:val="00AC3844"/>
    <w:rsid w:val="00AE436A"/>
    <w:rsid w:val="00AE44BE"/>
    <w:rsid w:val="00AE6D05"/>
    <w:rsid w:val="00AF162B"/>
    <w:rsid w:val="00AF2F43"/>
    <w:rsid w:val="00AF3035"/>
    <w:rsid w:val="00AF37DF"/>
    <w:rsid w:val="00AF70F2"/>
    <w:rsid w:val="00B039D7"/>
    <w:rsid w:val="00B12ED9"/>
    <w:rsid w:val="00B16021"/>
    <w:rsid w:val="00B21945"/>
    <w:rsid w:val="00B22712"/>
    <w:rsid w:val="00B2430C"/>
    <w:rsid w:val="00B312F3"/>
    <w:rsid w:val="00B31E6D"/>
    <w:rsid w:val="00B3338D"/>
    <w:rsid w:val="00B33687"/>
    <w:rsid w:val="00B3459A"/>
    <w:rsid w:val="00B363AE"/>
    <w:rsid w:val="00B378B5"/>
    <w:rsid w:val="00B37E25"/>
    <w:rsid w:val="00B4045D"/>
    <w:rsid w:val="00B4439A"/>
    <w:rsid w:val="00B50D61"/>
    <w:rsid w:val="00B61BFA"/>
    <w:rsid w:val="00B628F9"/>
    <w:rsid w:val="00B63525"/>
    <w:rsid w:val="00B65580"/>
    <w:rsid w:val="00B6710A"/>
    <w:rsid w:val="00B8047C"/>
    <w:rsid w:val="00B80E79"/>
    <w:rsid w:val="00B8277B"/>
    <w:rsid w:val="00B94D37"/>
    <w:rsid w:val="00B95650"/>
    <w:rsid w:val="00B976CC"/>
    <w:rsid w:val="00BB06D4"/>
    <w:rsid w:val="00BB273F"/>
    <w:rsid w:val="00BB2FBA"/>
    <w:rsid w:val="00BB5C01"/>
    <w:rsid w:val="00BC3273"/>
    <w:rsid w:val="00BD0D5F"/>
    <w:rsid w:val="00BD4046"/>
    <w:rsid w:val="00BD5B84"/>
    <w:rsid w:val="00BD73F8"/>
    <w:rsid w:val="00BE3683"/>
    <w:rsid w:val="00BE4A6A"/>
    <w:rsid w:val="00BE6DF5"/>
    <w:rsid w:val="00BE7D9C"/>
    <w:rsid w:val="00BF130D"/>
    <w:rsid w:val="00C0432F"/>
    <w:rsid w:val="00C11853"/>
    <w:rsid w:val="00C14EA4"/>
    <w:rsid w:val="00C2266D"/>
    <w:rsid w:val="00C235E0"/>
    <w:rsid w:val="00C239EE"/>
    <w:rsid w:val="00C25779"/>
    <w:rsid w:val="00C2748D"/>
    <w:rsid w:val="00C34973"/>
    <w:rsid w:val="00C42461"/>
    <w:rsid w:val="00C452B1"/>
    <w:rsid w:val="00C45EF1"/>
    <w:rsid w:val="00C508E4"/>
    <w:rsid w:val="00C543CB"/>
    <w:rsid w:val="00C56EAD"/>
    <w:rsid w:val="00C60BE5"/>
    <w:rsid w:val="00C61129"/>
    <w:rsid w:val="00C62D83"/>
    <w:rsid w:val="00C82B1C"/>
    <w:rsid w:val="00C94C67"/>
    <w:rsid w:val="00C97ECF"/>
    <w:rsid w:val="00CA3F6D"/>
    <w:rsid w:val="00CB29EB"/>
    <w:rsid w:val="00CB3507"/>
    <w:rsid w:val="00CB672A"/>
    <w:rsid w:val="00CC0E4B"/>
    <w:rsid w:val="00CC11A1"/>
    <w:rsid w:val="00CC12AF"/>
    <w:rsid w:val="00CC419C"/>
    <w:rsid w:val="00CC42E4"/>
    <w:rsid w:val="00CD339F"/>
    <w:rsid w:val="00CD4D7D"/>
    <w:rsid w:val="00CD7B47"/>
    <w:rsid w:val="00D11BE4"/>
    <w:rsid w:val="00D16A13"/>
    <w:rsid w:val="00D225F5"/>
    <w:rsid w:val="00D23092"/>
    <w:rsid w:val="00D334F6"/>
    <w:rsid w:val="00D33B8F"/>
    <w:rsid w:val="00D35226"/>
    <w:rsid w:val="00D40B17"/>
    <w:rsid w:val="00D4322E"/>
    <w:rsid w:val="00D4374B"/>
    <w:rsid w:val="00D522E7"/>
    <w:rsid w:val="00D55BB4"/>
    <w:rsid w:val="00D81CDA"/>
    <w:rsid w:val="00D90A88"/>
    <w:rsid w:val="00D9640F"/>
    <w:rsid w:val="00DB093D"/>
    <w:rsid w:val="00DB358F"/>
    <w:rsid w:val="00DB3CBB"/>
    <w:rsid w:val="00DB6996"/>
    <w:rsid w:val="00DD3D31"/>
    <w:rsid w:val="00DD5A87"/>
    <w:rsid w:val="00DD76A3"/>
    <w:rsid w:val="00DE3696"/>
    <w:rsid w:val="00DF3BBD"/>
    <w:rsid w:val="00DF6E45"/>
    <w:rsid w:val="00E01EB8"/>
    <w:rsid w:val="00E108A3"/>
    <w:rsid w:val="00E121EF"/>
    <w:rsid w:val="00E15537"/>
    <w:rsid w:val="00E158D9"/>
    <w:rsid w:val="00E15AEF"/>
    <w:rsid w:val="00E15F71"/>
    <w:rsid w:val="00E16062"/>
    <w:rsid w:val="00E17DE9"/>
    <w:rsid w:val="00E24EC9"/>
    <w:rsid w:val="00E275DF"/>
    <w:rsid w:val="00E30905"/>
    <w:rsid w:val="00E323B6"/>
    <w:rsid w:val="00E34B0C"/>
    <w:rsid w:val="00E34CD1"/>
    <w:rsid w:val="00E35BA0"/>
    <w:rsid w:val="00E3714C"/>
    <w:rsid w:val="00E46445"/>
    <w:rsid w:val="00E57FDC"/>
    <w:rsid w:val="00E64F9D"/>
    <w:rsid w:val="00E71E92"/>
    <w:rsid w:val="00E75421"/>
    <w:rsid w:val="00E80D69"/>
    <w:rsid w:val="00E82969"/>
    <w:rsid w:val="00E832EE"/>
    <w:rsid w:val="00E86497"/>
    <w:rsid w:val="00EA0970"/>
    <w:rsid w:val="00EA60C5"/>
    <w:rsid w:val="00EA7D50"/>
    <w:rsid w:val="00EC2474"/>
    <w:rsid w:val="00ED42F3"/>
    <w:rsid w:val="00EE499A"/>
    <w:rsid w:val="00EE639A"/>
    <w:rsid w:val="00EE6CE3"/>
    <w:rsid w:val="00EF6057"/>
    <w:rsid w:val="00EF6EB8"/>
    <w:rsid w:val="00EF7962"/>
    <w:rsid w:val="00F0124E"/>
    <w:rsid w:val="00F06020"/>
    <w:rsid w:val="00F14351"/>
    <w:rsid w:val="00F17634"/>
    <w:rsid w:val="00F21FB8"/>
    <w:rsid w:val="00F41E4F"/>
    <w:rsid w:val="00F5270D"/>
    <w:rsid w:val="00F54106"/>
    <w:rsid w:val="00F55181"/>
    <w:rsid w:val="00F568DA"/>
    <w:rsid w:val="00F66C15"/>
    <w:rsid w:val="00F715A4"/>
    <w:rsid w:val="00F74D46"/>
    <w:rsid w:val="00F81064"/>
    <w:rsid w:val="00F84614"/>
    <w:rsid w:val="00F935AC"/>
    <w:rsid w:val="00F961B9"/>
    <w:rsid w:val="00FA1C8D"/>
    <w:rsid w:val="00FA4360"/>
    <w:rsid w:val="00FB7EF6"/>
    <w:rsid w:val="00FC1CF0"/>
    <w:rsid w:val="00FD2B49"/>
    <w:rsid w:val="00FF4579"/>
    <w:rsid w:val="00FF6E98"/>
    <w:rsid w:val="3ACC41B9"/>
    <w:rsid w:val="7B7F07F5"/>
    <w:rsid w:val="7EFFEFE3"/>
    <w:rsid w:val="7FE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A2F33AE-0EA6-4389-8CA2-25345AF9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unhideWhenUsed/>
    <w:qFormat/>
    <w:pPr>
      <w:snapToGrid w:val="0"/>
      <w:jc w:val="left"/>
    </w:pPr>
    <w:rPr>
      <w:rFonts w:ascii="Times New Roman" w:hAnsi="Times New Roman"/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styleId="a9">
    <w:name w:val="footnote reference"/>
    <w:uiPriority w:val="99"/>
    <w:unhideWhenUsed/>
    <w:qFormat/>
    <w:rPr>
      <w:vertAlign w:val="superscript"/>
    </w:r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Pr>
      <w:rFonts w:ascii="Calibri" w:hAnsi="Calibri"/>
      <w:b/>
      <w:bCs/>
      <w:kern w:val="44"/>
      <w:sz w:val="44"/>
      <w:szCs w:val="44"/>
    </w:rPr>
  </w:style>
  <w:style w:type="character" w:customStyle="1" w:styleId="Char">
    <w:name w:val="日期 Char"/>
    <w:link w:val="a3"/>
    <w:uiPriority w:val="99"/>
    <w:semiHidden/>
    <w:rPr>
      <w:rFonts w:ascii="Calibri" w:hAnsi="Calibri"/>
      <w:kern w:val="2"/>
      <w:sz w:val="21"/>
      <w:szCs w:val="22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character" w:customStyle="1" w:styleId="Char3">
    <w:name w:val="脚注文本 Char"/>
    <w:link w:val="a7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xu.cl@shfe.com.cn</dc:creator>
  <cp:lastModifiedBy>shfe</cp:lastModifiedBy>
  <cp:revision>66</cp:revision>
  <cp:lastPrinted>2025-10-24T06:59:00Z</cp:lastPrinted>
  <dcterms:created xsi:type="dcterms:W3CDTF">2020-07-14T22:48:00Z</dcterms:created>
  <dcterms:modified xsi:type="dcterms:W3CDTF">2025-10-24T07:00:00Z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FC74B3D2F203BFA6BC49DB689A91E9E8</vt:lpwstr>
  </property>
</Properties>
</file>