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rPr>
          <w:rFonts w:hint="default" w:ascii="Times New Roman" w:hAnsi="Times New Roman" w:eastAsia="华文中宋" w:cs="Times New Roman"/>
          <w:b/>
          <w:bCs/>
          <w:kern w:val="2"/>
          <w:sz w:val="22"/>
          <w:szCs w:val="22"/>
        </w:rPr>
      </w:pPr>
      <w:bookmarkStart w:id="0" w:name="_GoBack"/>
      <w:r>
        <w:rPr>
          <w:rFonts w:hint="default" w:ascii="Times New Roman" w:hAnsi="Times New Roman" w:eastAsia="华文中宋" w:cs="Times New Roman"/>
          <w:b/>
          <w:bCs/>
          <w:kern w:val="2"/>
          <w:sz w:val="22"/>
          <w:szCs w:val="22"/>
        </w:rPr>
        <w:t>STAINLESS STEEL FUTURES RULES</w:t>
      </w:r>
      <w:bookmarkEnd w:id="0"/>
      <w:r>
        <w:rPr>
          <w:rFonts w:hint="default" w:ascii="Times New Roman" w:hAnsi="Times New Roman" w:eastAsia="华文中宋" w:cs="Times New Roman"/>
          <w:b/>
          <w:bCs/>
          <w:kern w:val="2"/>
          <w:sz w:val="22"/>
          <w:szCs w:val="22"/>
        </w:rPr>
        <w:t xml:space="preserve"> OF THE SHANGHAI FUTURES EXCHANGE</w:t>
      </w:r>
    </w:p>
    <w:p>
      <w:pPr>
        <w:keepNext w:val="0"/>
        <w:keepLines w:val="0"/>
        <w:widowControl/>
        <w:suppressLineNumbers w:val="0"/>
        <w:adjustRightInd w:val="0"/>
        <w:snapToGrid w:val="0"/>
        <w:spacing w:before="360" w:beforeLines="150" w:beforeAutospacing="0" w:after="240" w:afterLines="100" w:afterAutospacing="0" w:line="256" w:lineRule="auto"/>
        <w:ind w:left="0" w:right="0"/>
        <w:jc w:val="center"/>
        <w:rPr>
          <w:rFonts w:hint="default" w:ascii="Times New Roman" w:hAnsi="Times New Roman" w:eastAsia="宋体" w:cs="Times New Roman"/>
          <w:b/>
          <w:bCs w:val="0"/>
          <w:kern w:val="2"/>
          <w:sz w:val="22"/>
          <w:szCs w:val="22"/>
        </w:rPr>
      </w:pPr>
      <w:r>
        <w:rPr>
          <w:rFonts w:hint="default" w:ascii="Times New Roman" w:hAnsi="Times New Roman" w:eastAsia="宋体" w:cs="Times New Roman"/>
          <w:b/>
          <w:bCs w:val="0"/>
          <w:color w:val="auto"/>
          <w:kern w:val="2"/>
          <w:sz w:val="22"/>
          <w:szCs w:val="22"/>
          <w:lang w:val="en-US" w:eastAsia="zh-CN" w:bidi="ar"/>
        </w:rPr>
        <w:t>CHAPTER 1</w:t>
      </w:r>
      <w:r>
        <w:rPr>
          <w:rFonts w:hint="default" w:ascii="Times New Roman" w:hAnsi="Times New Roman" w:eastAsia="宋体" w:cs="Times New Roman"/>
          <w:b/>
          <w:bCs w:val="0"/>
          <w:color w:val="auto"/>
          <w:kern w:val="2"/>
          <w:sz w:val="22"/>
          <w:szCs w:val="22"/>
          <w:lang w:val="en-US" w:eastAsia="zh-CN" w:bidi="ar"/>
        </w:rPr>
        <w:tab/>
      </w:r>
      <w:r>
        <w:rPr>
          <w:rFonts w:hint="default" w:ascii="Times New Roman" w:hAnsi="Times New Roman" w:eastAsia="宋体" w:cs="Times New Roman"/>
          <w:b/>
          <w:bCs w:val="0"/>
          <w:color w:val="auto"/>
          <w:kern w:val="2"/>
          <w:sz w:val="22"/>
          <w:szCs w:val="22"/>
          <w:lang w:val="en-US" w:eastAsia="zh-CN" w:bidi="ar"/>
        </w:rPr>
        <w:t>GENERAL PROVISIONS</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1</w:t>
      </w:r>
      <w:r>
        <w:rPr>
          <w:rFonts w:hint="eastAsia" w:ascii="Times New Roman" w:hAnsi="Times New Roman" w:cs="Times New Roman"/>
          <w:b/>
          <w:bCs/>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 xml:space="preserve">These </w:t>
      </w:r>
      <w:r>
        <w:rPr>
          <w:rFonts w:hint="default" w:ascii="Times New Roman" w:hAnsi="Times New Roman" w:eastAsia="宋体" w:cs="Times New Roman"/>
          <w:i/>
          <w:iCs w:val="0"/>
          <w:color w:val="auto"/>
          <w:kern w:val="2"/>
          <w:sz w:val="22"/>
          <w:szCs w:val="22"/>
          <w:lang w:val="en-US" w:eastAsia="zh-CN" w:bidi="ar"/>
        </w:rPr>
        <w:t>Stainless Steel Futures Rules</w:t>
      </w:r>
      <w:r>
        <w:rPr>
          <w:rFonts w:hint="default" w:ascii="Times New Roman" w:hAnsi="Times New Roman" w:eastAsia="宋体" w:cs="Times New Roman"/>
          <w:color w:val="auto"/>
          <w:kern w:val="2"/>
          <w:sz w:val="22"/>
          <w:szCs w:val="22"/>
          <w:lang w:val="en-US" w:eastAsia="zh-CN" w:bidi="ar"/>
        </w:rPr>
        <w:t xml:space="preserve"> are made in accordance with the </w:t>
      </w:r>
      <w:r>
        <w:rPr>
          <w:rFonts w:hint="default" w:ascii="Times New Roman" w:hAnsi="Times New Roman" w:eastAsia="宋体" w:cs="Times New Roman"/>
          <w:i/>
          <w:iCs/>
          <w:color w:val="auto"/>
          <w:kern w:val="2"/>
          <w:sz w:val="22"/>
          <w:szCs w:val="22"/>
          <w:lang w:val="en-US" w:eastAsia="zh-CN" w:bidi="ar"/>
        </w:rPr>
        <w:t>General Exchange Rules of the Shanghai Futures Exchange</w:t>
      </w:r>
      <w:r>
        <w:rPr>
          <w:rFonts w:hint="default" w:ascii="Times New Roman" w:hAnsi="Times New Roman" w:eastAsia="宋体" w:cs="Times New Roman"/>
          <w:color w:val="auto"/>
          <w:kern w:val="2"/>
          <w:sz w:val="22"/>
          <w:szCs w:val="22"/>
          <w:lang w:val="en-US" w:eastAsia="zh-CN" w:bidi="ar"/>
        </w:rPr>
        <w:t>, the</w:t>
      </w:r>
      <w:r>
        <w:rPr>
          <w:rFonts w:hint="eastAsia" w:ascii="Times New Roman" w:hAnsi="Times New Roman" w:eastAsia="宋体" w:cs="Times New Roman"/>
          <w:i/>
          <w:iCs/>
          <w:color w:val="auto"/>
          <w:kern w:val="2"/>
          <w:sz w:val="22"/>
          <w:szCs w:val="22"/>
          <w:lang w:val="en-US" w:eastAsia="zh-CN" w:bidi="ar"/>
        </w:rPr>
        <w:t xml:space="preserve"> </w:t>
      </w:r>
      <w:r>
        <w:rPr>
          <w:rFonts w:hint="default" w:ascii="Times New Roman" w:hAnsi="Times New Roman" w:eastAsia="宋体" w:cs="Times New Roman"/>
          <w:i/>
          <w:iCs/>
          <w:color w:val="auto"/>
          <w:kern w:val="2"/>
          <w:sz w:val="22"/>
          <w:szCs w:val="22"/>
          <w:lang w:val="en-US" w:eastAsia="zh-CN" w:bidi="ar"/>
        </w:rPr>
        <w:t>SHFE Stainless Steel Futures Contract Specifications</w:t>
      </w:r>
      <w:r>
        <w:rPr>
          <w:rFonts w:hint="default" w:ascii="Times New Roman" w:hAnsi="Times New Roman" w:eastAsia="宋体" w:cs="Times New Roman"/>
          <w:color w:val="auto"/>
          <w:kern w:val="2"/>
          <w:sz w:val="22"/>
          <w:szCs w:val="22"/>
          <w:lang w:val="en-US" w:eastAsia="zh-CN" w:bidi="ar"/>
        </w:rPr>
        <w:t>, and the relevant business rules</w:t>
      </w:r>
      <w:r>
        <w:rPr>
          <w:rFonts w:hint="eastAsia" w:ascii="Times New Roman" w:hAnsi="Times New Roman" w:eastAsia="宋体" w:cs="Times New Roman"/>
          <w:b/>
          <w:bCs/>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to regulate business related to stainless steel futures</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at the Shanghai Futures Exchange (the “Exchange”).</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color w:val="000000"/>
          <w:kern w:val="0"/>
          <w:sz w:val="22"/>
          <w:szCs w:val="22"/>
        </w:rPr>
      </w:pPr>
      <w:r>
        <w:rPr>
          <w:rFonts w:hint="default" w:ascii="Times New Roman" w:hAnsi="Times New Roman" w:eastAsia="宋体" w:cs="Times New Roman"/>
          <w:b/>
          <w:bCs/>
          <w:color w:val="000000"/>
          <w:kern w:val="2"/>
          <w:sz w:val="22"/>
          <w:szCs w:val="22"/>
          <w:lang w:val="en-US" w:eastAsia="zh-CN" w:bidi="ar"/>
        </w:rPr>
        <w:t>Article 2</w:t>
      </w:r>
      <w:r>
        <w:rPr>
          <w:rFonts w:hint="eastAsia" w:ascii="Times New Roman" w:hAnsi="Times New Roman" w:cs="Times New Roman"/>
          <w:b/>
          <w:bCs/>
          <w:color w:val="000000"/>
          <w:kern w:val="2"/>
          <w:sz w:val="22"/>
          <w:szCs w:val="22"/>
          <w:lang w:val="en-US" w:eastAsia="zh-CN" w:bidi="ar"/>
        </w:rPr>
        <w:t xml:space="preserve"> </w:t>
      </w:r>
      <w:r>
        <w:rPr>
          <w:rFonts w:hint="default" w:ascii="Times New Roman" w:hAnsi="Times New Roman" w:eastAsia="宋体" w:cs="Times New Roman"/>
          <w:color w:val="000000"/>
          <w:kern w:val="2"/>
          <w:sz w:val="22"/>
          <w:szCs w:val="22"/>
          <w:lang w:val="en-US" w:eastAsia="zh-CN" w:bidi="ar"/>
        </w:rPr>
        <w:tab/>
      </w:r>
      <w:r>
        <w:rPr>
          <w:rFonts w:hint="default" w:ascii="Times New Roman" w:hAnsi="Times New Roman" w:eastAsia="宋体" w:cs="Times New Roman"/>
          <w:color w:val="000000"/>
          <w:kern w:val="2"/>
          <w:sz w:val="22"/>
          <w:szCs w:val="22"/>
          <w:lang w:val="en-US" w:eastAsia="zh-CN" w:bidi="ar"/>
        </w:rPr>
        <w:t xml:space="preserve">These </w:t>
      </w:r>
      <w:r>
        <w:rPr>
          <w:rFonts w:hint="default" w:ascii="Times New Roman" w:hAnsi="Times New Roman" w:eastAsia="宋体" w:cs="Times New Roman"/>
          <w:i/>
          <w:iCs w:val="0"/>
          <w:color w:val="auto"/>
          <w:kern w:val="2"/>
          <w:sz w:val="22"/>
          <w:szCs w:val="22"/>
          <w:lang w:val="en-US" w:eastAsia="zh-CN" w:bidi="ar"/>
        </w:rPr>
        <w:t>Stainless Steel Futures Rules</w:t>
      </w:r>
      <w:r>
        <w:rPr>
          <w:rFonts w:hint="default" w:ascii="Times New Roman" w:hAnsi="Times New Roman" w:eastAsia="宋体" w:cs="Times New Roman"/>
          <w:color w:val="000000"/>
          <w:kern w:val="2"/>
          <w:sz w:val="22"/>
          <w:szCs w:val="22"/>
          <w:lang w:val="en-US" w:eastAsia="zh-CN" w:bidi="ar"/>
        </w:rPr>
        <w:t xml:space="preserve"> shall be observed by the Exchange, Members, Clients, Delivery Storage Facilities, Designated Inspection Agencies, Futures Margin Depository</w:t>
      </w:r>
      <w:r>
        <w:rPr>
          <w:rFonts w:hint="eastAsia" w:ascii="Times New Roman" w:hAnsi="Times New Roman" w:eastAsia="宋体" w:cs="Times New Roman"/>
          <w:color w:val="000000"/>
          <w:kern w:val="2"/>
          <w:sz w:val="22"/>
          <w:szCs w:val="22"/>
          <w:lang w:val="en-US" w:eastAsia="zh-CN" w:bidi="ar"/>
        </w:rPr>
        <w:t xml:space="preserve"> </w:t>
      </w:r>
      <w:r>
        <w:rPr>
          <w:rFonts w:hint="default" w:ascii="Times New Roman" w:hAnsi="Times New Roman" w:eastAsia="宋体" w:cs="Times New Roman"/>
          <w:color w:val="000000"/>
          <w:kern w:val="2"/>
          <w:sz w:val="22"/>
          <w:szCs w:val="22"/>
          <w:lang w:val="en-US" w:eastAsia="zh-CN" w:bidi="ar"/>
        </w:rPr>
        <w:t>Institutions, and other participants of the futures market.</w:t>
      </w:r>
    </w:p>
    <w:p>
      <w:pPr>
        <w:keepNext w:val="0"/>
        <w:keepLines w:val="0"/>
        <w:widowControl/>
        <w:suppressLineNumbers w:val="0"/>
        <w:adjustRightInd w:val="0"/>
        <w:snapToGrid w:val="0"/>
        <w:spacing w:before="360" w:beforeLines="150" w:beforeAutospacing="0" w:after="240" w:afterLines="100" w:afterAutospacing="0" w:line="256" w:lineRule="auto"/>
        <w:ind w:left="0" w:right="0"/>
        <w:jc w:val="center"/>
        <w:rPr>
          <w:rFonts w:hint="default" w:ascii="Times New Roman" w:hAnsi="Times New Roman" w:eastAsia="宋体" w:cs="Times New Roman"/>
          <w:b/>
          <w:bCs w:val="0"/>
          <w:kern w:val="2"/>
          <w:sz w:val="22"/>
          <w:szCs w:val="22"/>
        </w:rPr>
      </w:pPr>
      <w:r>
        <w:rPr>
          <w:rFonts w:hint="default" w:ascii="Times New Roman" w:hAnsi="Times New Roman" w:eastAsia="宋体" w:cs="Times New Roman"/>
          <w:b/>
          <w:bCs w:val="0"/>
          <w:color w:val="auto"/>
          <w:kern w:val="2"/>
          <w:sz w:val="22"/>
          <w:szCs w:val="22"/>
          <w:lang w:val="en-US" w:eastAsia="zh-CN" w:bidi="ar"/>
        </w:rPr>
        <w:t>CHAPTER 2</w:t>
      </w:r>
      <w:r>
        <w:rPr>
          <w:rFonts w:hint="default" w:ascii="Times New Roman" w:hAnsi="Times New Roman" w:eastAsia="宋体" w:cs="Times New Roman"/>
          <w:b/>
          <w:bCs w:val="0"/>
          <w:color w:val="auto"/>
          <w:kern w:val="2"/>
          <w:sz w:val="22"/>
          <w:szCs w:val="22"/>
          <w:lang w:val="en-US" w:eastAsia="zh-CN" w:bidi="ar"/>
        </w:rPr>
        <w:tab/>
      </w:r>
      <w:r>
        <w:rPr>
          <w:rFonts w:hint="default" w:ascii="Times New Roman" w:hAnsi="Times New Roman" w:eastAsia="宋体" w:cs="Times New Roman"/>
          <w:b/>
          <w:bCs w:val="0"/>
          <w:color w:val="auto"/>
          <w:kern w:val="2"/>
          <w:sz w:val="22"/>
          <w:szCs w:val="22"/>
          <w:lang w:val="en-US" w:eastAsia="zh-CN" w:bidi="ar"/>
        </w:rPr>
        <w:t>TRADING</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3</w:t>
      </w:r>
      <w:r>
        <w:rPr>
          <w:rFonts w:hint="eastAsia" w:ascii="Times New Roman" w:hAnsi="Times New Roman" w:cs="Times New Roman"/>
          <w:b/>
          <w:bCs/>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Contract size for stainless steel futures is five (5) metric tons per lot.</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000000"/>
          <w:kern w:val="2"/>
          <w:sz w:val="22"/>
          <w:szCs w:val="22"/>
          <w:lang w:val="en-US" w:eastAsia="zh-CN" w:bidi="ar"/>
        </w:rPr>
        <w:t>Article 4</w:t>
      </w:r>
      <w:r>
        <w:rPr>
          <w:rFonts w:hint="eastAsia" w:ascii="Times New Roman" w:hAnsi="Times New Roman" w:cs="Times New Roman"/>
          <w:b/>
          <w:bCs/>
          <w:color w:val="000000"/>
          <w:kern w:val="2"/>
          <w:sz w:val="22"/>
          <w:szCs w:val="22"/>
          <w:lang w:val="en-US" w:eastAsia="zh-CN" w:bidi="ar"/>
        </w:rPr>
        <w:t xml:space="preserve"> </w:t>
      </w:r>
      <w:r>
        <w:rPr>
          <w:rFonts w:hint="default" w:ascii="Times New Roman" w:hAnsi="Times New Roman" w:eastAsia="宋体" w:cs="Times New Roman"/>
          <w:color w:val="000000"/>
          <w:kern w:val="2"/>
          <w:sz w:val="22"/>
          <w:szCs w:val="22"/>
          <w:lang w:val="en-US" w:eastAsia="zh-CN" w:bidi="ar"/>
        </w:rPr>
        <w:tab/>
      </w:r>
      <w:r>
        <w:rPr>
          <w:rFonts w:hint="default" w:ascii="Times New Roman" w:hAnsi="Times New Roman" w:eastAsia="宋体" w:cs="Times New Roman"/>
          <w:color w:val="000000"/>
          <w:kern w:val="2"/>
          <w:sz w:val="22"/>
          <w:szCs w:val="22"/>
          <w:lang w:val="en-US" w:eastAsia="zh-CN" w:bidi="ar"/>
        </w:rPr>
        <w:t xml:space="preserve">Price quotation of a </w:t>
      </w:r>
      <w:r>
        <w:rPr>
          <w:rFonts w:hint="default" w:ascii="Times New Roman" w:hAnsi="Times New Roman" w:eastAsia="宋体" w:cs="Times New Roman"/>
          <w:color w:val="auto"/>
          <w:kern w:val="2"/>
          <w:sz w:val="22"/>
          <w:szCs w:val="22"/>
          <w:lang w:val="en-US" w:eastAsia="zh-CN" w:bidi="ar"/>
        </w:rPr>
        <w:t>stainless steel futures contract is</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Yuan (RMB)/metric ton.</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5</w:t>
      </w:r>
      <w:r>
        <w:rPr>
          <w:rFonts w:hint="eastAsia" w:ascii="Times New Roman" w:hAnsi="Times New Roman" w:cs="Times New Roman"/>
          <w:b/>
          <w:bCs/>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Minimum price fluctuation</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of a stainless steel futures contract is</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five (5) Yuan/metric ton.</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6</w:t>
      </w:r>
      <w:r>
        <w:rPr>
          <w:rFonts w:hint="eastAsia" w:ascii="Times New Roman" w:hAnsi="Times New Roman" w:cs="Times New Roman"/>
          <w:b/>
          <w:bCs/>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Listed contracts</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of stainless steel futures cover the most recent twelve (12) months.</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7</w:t>
      </w:r>
      <w:r>
        <w:rPr>
          <w:rFonts w:hint="eastAsia" w:ascii="Times New Roman" w:hAnsi="Times New Roman" w:cs="Times New Roman"/>
          <w:b/>
          <w:bCs/>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Trading hours of a</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stainless steel futures contract</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are 9:00 a.m. to 11:30 a.m., 1:30 p.m. to 3:00 p.m., and other hours specified by the Exchange.</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8</w:t>
      </w:r>
      <w:r>
        <w:rPr>
          <w:rFonts w:hint="eastAsia" w:ascii="Times New Roman" w:hAnsi="Times New Roman" w:cs="Times New Roman"/>
          <w:b/>
          <w:bCs/>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The last trading day of a</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stainless steel futures contract</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is the 15th day of the contract month (postponed accordingly if it is a legal holiday in China</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and subject to separate adjustment and announcement by the Exchange if it falls in the Spring Festival month or any other month specially designated by the Exchange).</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9</w:t>
      </w:r>
      <w:r>
        <w:rPr>
          <w:rFonts w:hint="eastAsia" w:ascii="Times New Roman" w:hAnsi="Times New Roman" w:cs="Times New Roman"/>
          <w:b/>
          <w:bCs/>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Contract symbol</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of stainless steel futures is SS.</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10</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For the hedging and arbitrage position quotas of a</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stainless steel</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futures contract, regular months extend from the day of listing to the last trading day of the second month before the delivery month, while nearby delivery months</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cover the month before the delivery month and the delivery month.</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b w:val="0"/>
          <w:bCs w:val="0"/>
          <w:color w:val="auto"/>
          <w:kern w:val="2"/>
          <w:sz w:val="22"/>
          <w:szCs w:val="22"/>
        </w:rPr>
      </w:pPr>
      <w:r>
        <w:rPr>
          <w:rFonts w:hint="default" w:ascii="Times New Roman" w:hAnsi="Times New Roman" w:eastAsia="宋体" w:cs="Times New Roman"/>
          <w:b/>
          <w:bCs/>
          <w:color w:val="auto"/>
          <w:kern w:val="2"/>
          <w:sz w:val="22"/>
          <w:szCs w:val="22"/>
          <w:lang w:val="en-US" w:eastAsia="zh-CN" w:bidi="ar"/>
        </w:rPr>
        <w:t>Article 11</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An application f</w:t>
      </w:r>
      <w:r>
        <w:rPr>
          <w:rFonts w:hint="default" w:ascii="Times New Roman" w:hAnsi="Times New Roman" w:eastAsia="宋体" w:cs="Times New Roman"/>
          <w:b w:val="0"/>
          <w:bCs w:val="0"/>
          <w:color w:val="auto"/>
          <w:kern w:val="2"/>
          <w:sz w:val="22"/>
          <w:szCs w:val="22"/>
          <w:lang w:val="en-US" w:eastAsia="zh-CN" w:bidi="ar"/>
        </w:rPr>
        <w:t xml:space="preserve">or a contract-specific regular month hedging position quota of a stainless steel futures contract shall be submitted by the last trading day of the second month before the delivery month of the contract. Late applications will not be accepted by the Exchange. Applications for product-specific regular month hedging position quota are subject to the relevant provisions of the </w:t>
      </w:r>
      <w:r>
        <w:rPr>
          <w:rFonts w:hint="default" w:ascii="Times New Roman" w:hAnsi="Times New Roman" w:eastAsia="宋体" w:cs="Times New Roman"/>
          <w:b w:val="0"/>
          <w:bCs w:val="0"/>
          <w:i/>
          <w:iCs/>
          <w:color w:val="auto"/>
          <w:kern w:val="2"/>
          <w:sz w:val="22"/>
          <w:szCs w:val="22"/>
          <w:lang w:val="en-US" w:eastAsia="zh-CN" w:bidi="ar"/>
        </w:rPr>
        <w:t>Hedge Trading Rules of the Shanghai Futures Exchange</w:t>
      </w:r>
      <w:r>
        <w:rPr>
          <w:rFonts w:hint="default" w:ascii="Times New Roman" w:hAnsi="Times New Roman" w:eastAsia="宋体" w:cs="Times New Roman"/>
          <w:b w:val="0"/>
          <w:bCs w:val="0"/>
          <w:color w:val="auto"/>
          <w:kern w:val="2"/>
          <w:sz w:val="22"/>
          <w:szCs w:val="22"/>
          <w:lang w:val="en-US" w:eastAsia="zh-CN" w:bidi="ar"/>
        </w:rPr>
        <w:t>.</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val="0"/>
          <w:bCs w:val="0"/>
          <w:color w:val="auto"/>
          <w:kern w:val="2"/>
          <w:sz w:val="22"/>
          <w:szCs w:val="22"/>
          <w:lang w:val="en-US" w:eastAsia="zh-CN" w:bidi="ar"/>
        </w:rPr>
        <w:t>An application for a nearby delivery month hedging position quota of a stainless steel futures contract shall be submitted between the first trading day of the second</w:t>
      </w:r>
      <w:r>
        <w:rPr>
          <w:rFonts w:hint="default" w:ascii="Times New Roman" w:hAnsi="Times New Roman" w:eastAsia="宋体" w:cs="Times New Roman"/>
          <w:color w:val="C00000"/>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month before the delivery month of the contract and the last trading day of the month before the delivery month. Late applications will not be accepted by the Exchange. An application for a nearby delivery month arbitrage position quota of a stainless steel futures contract shall be submitted between the first trading day of the second month before the delivery month of the contract and the last trading day of the month before the delivery month. Late applications will not be accepted by the Exchange.</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12</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Hedging position quota of a stainless steel futures contract shall no longer be used in a revolving manner starting from the first trading day of the delivery month.</w:t>
      </w:r>
    </w:p>
    <w:p>
      <w:pPr>
        <w:keepNext w:val="0"/>
        <w:keepLines w:val="0"/>
        <w:widowControl/>
        <w:suppressLineNumbers w:val="0"/>
        <w:adjustRightInd w:val="0"/>
        <w:snapToGrid w:val="0"/>
        <w:spacing w:before="360" w:beforeLines="150" w:beforeAutospacing="0" w:after="240" w:afterLines="100" w:afterAutospacing="0" w:line="256" w:lineRule="auto"/>
        <w:ind w:left="0" w:right="0"/>
        <w:jc w:val="center"/>
        <w:rPr>
          <w:rFonts w:hint="default" w:ascii="Times New Roman" w:hAnsi="Times New Roman" w:eastAsia="宋体" w:cs="Times New Roman"/>
          <w:b/>
          <w:bCs w:val="0"/>
          <w:kern w:val="2"/>
          <w:sz w:val="22"/>
          <w:szCs w:val="22"/>
        </w:rPr>
      </w:pPr>
      <w:r>
        <w:rPr>
          <w:rFonts w:hint="default" w:ascii="Times New Roman" w:hAnsi="Times New Roman" w:eastAsia="宋体" w:cs="Times New Roman"/>
          <w:b/>
          <w:bCs w:val="0"/>
          <w:color w:val="auto"/>
          <w:kern w:val="2"/>
          <w:sz w:val="22"/>
          <w:szCs w:val="22"/>
          <w:lang w:val="en-US" w:eastAsia="zh-CN" w:bidi="ar"/>
        </w:rPr>
        <w:t>CHAPTER 3</w:t>
      </w:r>
      <w:r>
        <w:rPr>
          <w:rFonts w:hint="default" w:ascii="Times New Roman" w:hAnsi="Times New Roman" w:eastAsia="宋体" w:cs="Times New Roman"/>
          <w:b/>
          <w:bCs w:val="0"/>
          <w:color w:val="auto"/>
          <w:kern w:val="2"/>
          <w:sz w:val="22"/>
          <w:szCs w:val="22"/>
          <w:lang w:val="en-US" w:eastAsia="zh-CN" w:bidi="ar"/>
        </w:rPr>
        <w:tab/>
      </w:r>
      <w:r>
        <w:rPr>
          <w:rFonts w:hint="default" w:ascii="Times New Roman" w:hAnsi="Times New Roman" w:eastAsia="宋体" w:cs="Times New Roman"/>
          <w:b/>
          <w:bCs w:val="0"/>
          <w:color w:val="auto"/>
          <w:kern w:val="2"/>
          <w:sz w:val="22"/>
          <w:szCs w:val="22"/>
          <w:lang w:val="en-US" w:eastAsia="zh-CN" w:bidi="ar"/>
        </w:rPr>
        <w:t>DELIVERY</w:t>
      </w:r>
    </w:p>
    <w:p>
      <w:pPr>
        <w:keepNext w:val="0"/>
        <w:keepLines w:val="0"/>
        <w:widowControl/>
        <w:suppressLineNumbers w:val="0"/>
        <w:adjustRightInd w:val="0"/>
        <w:snapToGrid w:val="0"/>
        <w:spacing w:before="360" w:beforeLines="150" w:beforeAutospacing="0" w:after="240" w:afterLines="100" w:afterAutospacing="0" w:line="256" w:lineRule="auto"/>
        <w:ind w:left="0" w:right="0"/>
        <w:jc w:val="center"/>
        <w:rPr>
          <w:rFonts w:hint="default" w:ascii="Times New Roman" w:hAnsi="Times New Roman" w:eastAsia="宋体" w:cs="Times New Roman"/>
          <w:b/>
          <w:bCs w:val="0"/>
          <w:kern w:val="2"/>
          <w:sz w:val="22"/>
          <w:szCs w:val="22"/>
        </w:rPr>
      </w:pPr>
      <w:r>
        <w:rPr>
          <w:rFonts w:hint="default" w:ascii="Times New Roman" w:hAnsi="Times New Roman" w:eastAsia="宋体" w:cs="Times New Roman"/>
          <w:b/>
          <w:bCs w:val="0"/>
          <w:color w:val="auto"/>
          <w:kern w:val="2"/>
          <w:sz w:val="22"/>
          <w:szCs w:val="22"/>
          <w:lang w:val="en-US" w:eastAsia="zh-CN" w:bidi="ar"/>
        </w:rPr>
        <w:t>SECTION 1 GENERAL PROVISIONS</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13</w:t>
      </w:r>
      <w:r>
        <w:rPr>
          <w:rFonts w:hint="default" w:ascii="Times New Roman" w:hAnsi="Times New Roman" w:eastAsia="宋体" w:cs="Times New Roman"/>
          <w:b/>
          <w:bCs/>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A stainless steel futures contract may be physically delivered through an Exchange of Futures for Physicals (“EFP”), a delivery warehouse, or a delivery factory.</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Stainless steel futures adopt duty-paid delivery.</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14</w:t>
      </w:r>
      <w:r>
        <w:rPr>
          <w:rFonts w:hint="default" w:ascii="Times New Roman" w:hAnsi="Times New Roman" w:eastAsia="宋体" w:cs="Times New Roman"/>
          <w:b/>
          <w:bCs/>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Grade and quality specifications are provided in the</w:t>
      </w:r>
      <w:r>
        <w:rPr>
          <w:rFonts w:hint="default" w:ascii="Times New Roman" w:hAnsi="Times New Roman" w:eastAsia="宋体" w:cs="Times New Roman"/>
          <w:i/>
          <w:iCs/>
          <w:color w:val="auto"/>
          <w:kern w:val="2"/>
          <w:sz w:val="22"/>
          <w:szCs w:val="22"/>
          <w:lang w:val="en-US" w:eastAsia="zh-CN" w:bidi="ar"/>
        </w:rPr>
        <w:t xml:space="preserve"> SHFE Stainless Steel Futures Contract</w:t>
      </w:r>
      <w:r>
        <w:rPr>
          <w:rFonts w:hint="eastAsia" w:ascii="Times New Roman" w:hAnsi="Times New Roman" w:eastAsia="宋体" w:cs="Times New Roman"/>
          <w:i/>
          <w:iCs/>
          <w:color w:val="auto"/>
          <w:kern w:val="2"/>
          <w:sz w:val="22"/>
          <w:szCs w:val="22"/>
          <w:lang w:val="en-US" w:eastAsia="zh-CN" w:bidi="ar"/>
        </w:rPr>
        <w:t xml:space="preserve"> </w:t>
      </w:r>
      <w:r>
        <w:rPr>
          <w:rFonts w:hint="default" w:ascii="Times New Roman" w:hAnsi="Times New Roman" w:eastAsia="宋体" w:cs="Times New Roman"/>
          <w:i/>
          <w:iCs/>
          <w:color w:val="auto"/>
          <w:kern w:val="2"/>
          <w:sz w:val="22"/>
          <w:szCs w:val="22"/>
          <w:lang w:val="en-US" w:eastAsia="zh-CN" w:bidi="ar"/>
        </w:rPr>
        <w:t>Specifications</w:t>
      </w:r>
      <w:r>
        <w:rPr>
          <w:rFonts w:hint="default" w:ascii="Times New Roman" w:hAnsi="Times New Roman" w:eastAsia="宋体" w:cs="Times New Roman"/>
          <w:color w:val="auto"/>
          <w:kern w:val="2"/>
          <w:sz w:val="22"/>
          <w:szCs w:val="22"/>
          <w:lang w:val="en-US" w:eastAsia="zh-CN" w:bidi="ar"/>
        </w:rPr>
        <w:t xml:space="preserve">. </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15</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Quality specifications</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The deliverable stainless steel shall be of a registered brand from a manufacturer registered with the Exchange, or of a designated brand from a manufacturer recognized by the Exchange (the brands and manufacturers will be specified and announced by the Exchange).</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 xml:space="preserve">The quality of deliverable stainless steel shall conform to the specifications of GB/T3280-2015 </w:t>
      </w:r>
      <w:r>
        <w:rPr>
          <w:rFonts w:hint="default" w:ascii="Times New Roman" w:hAnsi="Times New Roman" w:eastAsia="宋体" w:cs="Times New Roman"/>
          <w:i/>
          <w:iCs/>
          <w:color w:val="auto"/>
          <w:kern w:val="2"/>
          <w:sz w:val="22"/>
          <w:szCs w:val="22"/>
          <w:lang w:val="en-US" w:eastAsia="zh-CN" w:bidi="ar"/>
        </w:rPr>
        <w:t>Cold-Rolled Stainless Steel Plates and Strips</w:t>
      </w:r>
      <w:r>
        <w:rPr>
          <w:rFonts w:hint="default" w:ascii="Times New Roman" w:hAnsi="Times New Roman" w:eastAsia="宋体" w:cs="Times New Roman"/>
          <w:color w:val="auto"/>
          <w:kern w:val="2"/>
          <w:sz w:val="22"/>
          <w:szCs w:val="22"/>
          <w:lang w:val="en-US" w:eastAsia="zh-CN" w:bidi="ar"/>
        </w:rPr>
        <w:t xml:space="preserve"> or JIS G 4305</w:t>
      </w:r>
      <w:r>
        <w:rPr>
          <w:rFonts w:hint="eastAsia" w:ascii="Times New Roman" w:hAnsi="Times New Roman" w:cs="Times New Roman"/>
          <w:color w:val="auto"/>
          <w:kern w:val="2"/>
          <w:sz w:val="22"/>
          <w:szCs w:val="22"/>
          <w:lang w:val="en-US" w:eastAsia="zh-CN" w:bidi="ar"/>
        </w:rPr>
        <w:t>:</w:t>
      </w:r>
      <w:r>
        <w:rPr>
          <w:rFonts w:hint="default" w:ascii="Times New Roman" w:hAnsi="Times New Roman" w:eastAsia="宋体" w:cs="Times New Roman"/>
          <w:color w:val="auto"/>
          <w:kern w:val="2"/>
          <w:sz w:val="22"/>
          <w:szCs w:val="22"/>
          <w:lang w:val="en-US" w:eastAsia="zh-CN" w:bidi="ar"/>
        </w:rPr>
        <w:t>2021</w:t>
      </w:r>
      <w:r>
        <w:rPr>
          <w:rFonts w:hint="eastAsia" w:ascii="Times New Roman" w:hAnsi="Times New Roman" w:eastAsia="宋体" w:cs="Times New Roman"/>
          <w:i/>
          <w:iCs/>
          <w:color w:val="auto"/>
          <w:kern w:val="2"/>
          <w:sz w:val="22"/>
          <w:szCs w:val="22"/>
          <w:lang w:val="en-US" w:eastAsia="zh-CN" w:bidi="ar"/>
        </w:rPr>
        <w:t xml:space="preserve"> </w:t>
      </w:r>
      <w:r>
        <w:rPr>
          <w:rFonts w:hint="default" w:ascii="Times New Roman" w:hAnsi="Times New Roman" w:eastAsia="宋体" w:cs="Times New Roman"/>
          <w:i/>
          <w:iCs/>
          <w:color w:val="auto"/>
          <w:kern w:val="2"/>
          <w:sz w:val="22"/>
          <w:szCs w:val="22"/>
          <w:lang w:val="en-US" w:eastAsia="zh-CN" w:bidi="ar"/>
        </w:rPr>
        <w:t>Cold-Rolled Stainless Steel Plates and Strips</w:t>
      </w:r>
      <w:r>
        <w:rPr>
          <w:rFonts w:hint="default" w:ascii="Times New Roman" w:hAnsi="Times New Roman" w:eastAsia="宋体" w:cs="Times New Roman"/>
          <w:color w:val="auto"/>
          <w:kern w:val="2"/>
          <w:sz w:val="22"/>
          <w:szCs w:val="22"/>
          <w:lang w:val="en-US" w:eastAsia="zh-CN" w:bidi="ar"/>
        </w:rPr>
        <w:t xml:space="preserve">, and the </w:t>
      </w:r>
      <w:r>
        <w:rPr>
          <w:rFonts w:hint="default" w:ascii="Times New Roman" w:hAnsi="Times New Roman" w:eastAsia="宋体" w:cs="Times New Roman"/>
          <w:i/>
          <w:iCs w:val="0"/>
          <w:color w:val="auto"/>
          <w:kern w:val="2"/>
          <w:sz w:val="22"/>
          <w:szCs w:val="22"/>
          <w:lang w:val="en-US" w:eastAsia="zh-CN" w:bidi="ar"/>
        </w:rPr>
        <w:t>Steel</w:t>
      </w:r>
      <w:r>
        <w:rPr>
          <w:rFonts w:hint="default"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i/>
          <w:iCs w:val="0"/>
          <w:color w:val="auto"/>
          <w:kern w:val="2"/>
          <w:sz w:val="22"/>
          <w:szCs w:val="22"/>
          <w:lang w:val="en-US" w:eastAsia="zh-CN" w:bidi="ar"/>
        </w:rPr>
        <w:t>Deliverable Registration Rules of the Shanghai Futures Exchange</w:t>
      </w:r>
      <w:r>
        <w:rPr>
          <w:rFonts w:hint="default" w:ascii="Times New Roman" w:hAnsi="Times New Roman" w:eastAsia="宋体" w:cs="Times New Roman"/>
          <w:color w:val="auto"/>
          <w:kern w:val="2"/>
          <w:sz w:val="22"/>
          <w:szCs w:val="22"/>
          <w:lang w:val="en-US" w:eastAsia="zh-CN" w:bidi="ar"/>
        </w:rPr>
        <w:t>.</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 xml:space="preserve">The surface quality of deliverable stainless steel shall meet the requirements of the </w:t>
      </w:r>
      <w:r>
        <w:rPr>
          <w:rFonts w:hint="default" w:ascii="Times New Roman" w:hAnsi="Times New Roman" w:eastAsia="宋体" w:cs="Times New Roman"/>
          <w:i/>
          <w:iCs w:val="0"/>
          <w:color w:val="auto"/>
          <w:kern w:val="2"/>
          <w:sz w:val="22"/>
          <w:szCs w:val="22"/>
          <w:lang w:val="en-US" w:eastAsia="zh-CN" w:bidi="ar"/>
        </w:rPr>
        <w:t>Steel Deliverable Registration Rules of the Shanghai Futures Exchange</w:t>
      </w:r>
      <w:r>
        <w:rPr>
          <w:rFonts w:hint="default" w:ascii="Times New Roman" w:hAnsi="Times New Roman" w:eastAsia="宋体" w:cs="Times New Roman"/>
          <w:color w:val="auto"/>
          <w:kern w:val="2"/>
          <w:sz w:val="22"/>
          <w:szCs w:val="22"/>
          <w:lang w:val="en-US" w:eastAsia="zh-CN" w:bidi="ar"/>
        </w:rPr>
        <w:t xml:space="preserve">. </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16</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Specifications</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Stainless steel underlying each standard warrant shall consist of commodity of the same manufacturer,</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(registered) trademark, grade (designation), width, thickness, and edge.</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17</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Packaging</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The mark and the certificate</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of quality of deliverable stainless steel shall conform to the specifications of GB/T3280-2015</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i/>
          <w:iCs/>
          <w:color w:val="auto"/>
          <w:kern w:val="2"/>
          <w:sz w:val="22"/>
          <w:szCs w:val="22"/>
          <w:lang w:val="en-US" w:eastAsia="zh-CN" w:bidi="ar"/>
        </w:rPr>
        <w:t>Cold-Rolled Stainless Steel Plates and Strips</w:t>
      </w:r>
      <w:r>
        <w:rPr>
          <w:rFonts w:hint="default" w:ascii="Times New Roman" w:hAnsi="Times New Roman" w:eastAsia="宋体" w:cs="Times New Roman"/>
          <w:color w:val="auto"/>
          <w:kern w:val="2"/>
          <w:sz w:val="22"/>
          <w:szCs w:val="22"/>
          <w:lang w:val="en-US" w:eastAsia="zh-CN" w:bidi="ar"/>
        </w:rPr>
        <w:t xml:space="preserve"> or JIS G 4305</w:t>
      </w:r>
      <w:r>
        <w:rPr>
          <w:rFonts w:hint="eastAsia" w:ascii="Times New Roman" w:hAnsi="Times New Roman" w:cs="Times New Roman"/>
          <w:color w:val="auto"/>
          <w:kern w:val="2"/>
          <w:sz w:val="22"/>
          <w:szCs w:val="22"/>
          <w:lang w:val="en-US" w:eastAsia="zh-CN" w:bidi="ar"/>
        </w:rPr>
        <w:t>:</w:t>
      </w:r>
      <w:r>
        <w:rPr>
          <w:rFonts w:hint="default" w:ascii="Times New Roman" w:hAnsi="Times New Roman" w:eastAsia="宋体" w:cs="Times New Roman"/>
          <w:color w:val="auto"/>
          <w:kern w:val="2"/>
          <w:sz w:val="22"/>
          <w:szCs w:val="22"/>
          <w:lang w:val="en-US" w:eastAsia="zh-CN" w:bidi="ar"/>
        </w:rPr>
        <w:t>2021</w:t>
      </w:r>
      <w:r>
        <w:rPr>
          <w:rFonts w:hint="eastAsia" w:ascii="Times New Roman" w:hAnsi="Times New Roman" w:eastAsia="宋体" w:cs="Times New Roman"/>
          <w:i/>
          <w:iCs/>
          <w:color w:val="auto"/>
          <w:kern w:val="2"/>
          <w:sz w:val="22"/>
          <w:szCs w:val="22"/>
          <w:lang w:val="en-US" w:eastAsia="zh-CN" w:bidi="ar"/>
        </w:rPr>
        <w:t xml:space="preserve"> </w:t>
      </w:r>
      <w:r>
        <w:rPr>
          <w:rFonts w:hint="default" w:ascii="Times New Roman" w:hAnsi="Times New Roman" w:eastAsia="宋体" w:cs="Times New Roman"/>
          <w:i/>
          <w:iCs/>
          <w:color w:val="auto"/>
          <w:kern w:val="2"/>
          <w:sz w:val="22"/>
          <w:szCs w:val="22"/>
          <w:lang w:val="en-US" w:eastAsia="zh-CN" w:bidi="ar"/>
        </w:rPr>
        <w:t>Cold-Rolled Stainless Steel Plates and Strips</w:t>
      </w:r>
      <w:r>
        <w:rPr>
          <w:rFonts w:hint="default" w:ascii="Times New Roman" w:hAnsi="Times New Roman" w:eastAsia="宋体" w:cs="Times New Roman"/>
          <w:color w:val="auto"/>
          <w:kern w:val="2"/>
          <w:sz w:val="22"/>
          <w:szCs w:val="22"/>
          <w:lang w:val="en-US" w:eastAsia="zh-CN" w:bidi="ar"/>
        </w:rPr>
        <w:t xml:space="preserve">. </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 xml:space="preserve">The packaging of deliverable stainless steel shall meet the requirements of the </w:t>
      </w:r>
      <w:r>
        <w:rPr>
          <w:rFonts w:hint="default" w:ascii="Times New Roman" w:hAnsi="Times New Roman" w:eastAsia="宋体" w:cs="Times New Roman"/>
          <w:i/>
          <w:iCs w:val="0"/>
          <w:color w:val="auto"/>
          <w:kern w:val="2"/>
          <w:sz w:val="22"/>
          <w:szCs w:val="22"/>
          <w:lang w:val="en-US" w:eastAsia="zh-CN" w:bidi="ar"/>
        </w:rPr>
        <w:t>Steel Deliverable Registration Rules of the Shanghai Futures Exchange</w:t>
      </w:r>
      <w:r>
        <w:rPr>
          <w:rFonts w:hint="default" w:ascii="Times New Roman" w:hAnsi="Times New Roman" w:eastAsia="宋体" w:cs="Times New Roman"/>
          <w:color w:val="auto"/>
          <w:kern w:val="2"/>
          <w:sz w:val="22"/>
          <w:szCs w:val="22"/>
          <w:lang w:val="en-US" w:eastAsia="zh-CN" w:bidi="ar"/>
        </w:rPr>
        <w:t>.</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18</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Required documentation for deliverable commodity</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The certificate of quality issued by the registered manufacturer or a manufacturer recognized by the Exchange shall be provided.</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19</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 xml:space="preserve">Measuring and tolerance </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b/>
          <w:bCs/>
          <w:kern w:val="2"/>
          <w:sz w:val="22"/>
          <w:szCs w:val="22"/>
        </w:rPr>
      </w:pPr>
      <w:r>
        <w:rPr>
          <w:rFonts w:hint="default" w:ascii="Times New Roman" w:hAnsi="Times New Roman" w:eastAsia="宋体" w:cs="Times New Roman"/>
          <w:color w:val="auto"/>
          <w:kern w:val="2"/>
          <w:sz w:val="22"/>
          <w:szCs w:val="22"/>
          <w:lang w:val="en-US" w:eastAsia="zh-CN" w:bidi="ar"/>
        </w:rPr>
        <w:t>The deliverable stainless steel shall be measured by net weight. Difference between standard warrant weight and actual delivery weight shall not exceed plus or minus five percent (±5%). Pound difference shall not exceed plus or minus three-tenths of one percent (±0.3%).</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20</w:t>
      </w:r>
      <w:r>
        <w:rPr>
          <w:rFonts w:hint="default" w:ascii="Times New Roman" w:hAnsi="Times New Roman" w:eastAsia="宋体" w:cs="Times New Roman"/>
          <w:b/>
          <w:bCs/>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Delivery unit</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of a stainless steel futures contract is sixty (60) metric tons.</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21</w:t>
      </w:r>
      <w:r>
        <w:rPr>
          <w:rFonts w:hint="default" w:ascii="Times New Roman" w:hAnsi="Times New Roman" w:eastAsia="宋体" w:cs="Times New Roman"/>
          <w:b/>
          <w:bCs/>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Delivery period of a stainless steel futures contract is the two (2) consecutive business days immediately following the last trading day of the contract.</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22</w:t>
      </w:r>
      <w:r>
        <w:rPr>
          <w:rFonts w:hint="default" w:ascii="Times New Roman" w:hAnsi="Times New Roman" w:eastAsia="宋体" w:cs="Times New Roman"/>
          <w:b/>
          <w:bCs/>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The benchmark price for delivery settlement of a stainless steel futures contract is the arithmetic average of its settlement prices over the last five (5) trading days on which it was traded.</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23</w:t>
      </w:r>
      <w:r>
        <w:rPr>
          <w:rFonts w:hint="default" w:ascii="Times New Roman" w:hAnsi="Times New Roman" w:eastAsia="宋体" w:cs="Times New Roman"/>
          <w:b/>
          <w:bCs/>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Delivery venue: the delivery warehouses and delivery factories of the Exchange, to be separately announced by the Exchange.</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24</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Resolution of dispute arising from packaging and surface quality</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(i)</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 xml:space="preserve">Dispute over packaging and surface quality shall not constitute a delivery default; </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(ii)</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If the owner has any dispute</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about the packaging or surface quality of the commodity, such as pits, scrapes, or seawater stains, the manufacturer, delivery warehouse, seller, or initial creator of the standard warrant shall cooperate with the owner in resolving such dispute.</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 xml:space="preserve">At the request of the owner and other parties to the dispute, a Designated Inspection Agency may issue a quality assay report in accordance with </w:t>
      </w:r>
      <w:r>
        <w:rPr>
          <w:rFonts w:hint="default" w:ascii="Times New Roman" w:hAnsi="Times New Roman" w:eastAsia="宋体" w:cs="Times New Roman"/>
          <w:i/>
          <w:iCs w:val="0"/>
          <w:color w:val="auto"/>
          <w:kern w:val="2"/>
          <w:sz w:val="22"/>
          <w:szCs w:val="22"/>
          <w:lang w:val="en-US" w:eastAsia="zh-CN" w:bidi="ar"/>
        </w:rPr>
        <w:t>Steel Deliverable Registration Rules of the Shanghai Futures Exchange</w:t>
      </w:r>
      <w:r>
        <w:rPr>
          <w:rFonts w:hint="default" w:ascii="Times New Roman" w:hAnsi="Times New Roman" w:eastAsia="宋体" w:cs="Times New Roman"/>
          <w:color w:val="auto"/>
          <w:kern w:val="2"/>
          <w:sz w:val="22"/>
          <w:szCs w:val="22"/>
          <w:lang w:val="en-US" w:eastAsia="zh-CN" w:bidi="ar"/>
        </w:rPr>
        <w:t>. The findings of the report shall be applicable to the commodity in question only.</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25</w:t>
      </w:r>
      <w:r>
        <w:rPr>
          <w:rFonts w:hint="default" w:ascii="Times New Roman" w:hAnsi="Times New Roman" w:eastAsia="宋体" w:cs="Times New Roman"/>
          <w:b/>
          <w:bCs/>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If standard warrants are used for an EFP and the EFP is settled via the Exchange, and a dispute over the quality of the deliverable commodities arises, the buyer shall submit a request for dispute resolution within twenty-five (25) days after the payment and the exchange of standard warrants, together with the quality assay report issued by a Designated Inspection Agency.</w:t>
      </w:r>
    </w:p>
    <w:p>
      <w:pPr>
        <w:keepNext w:val="0"/>
        <w:keepLines w:val="0"/>
        <w:widowControl/>
        <w:suppressLineNumbers w:val="0"/>
        <w:adjustRightInd w:val="0"/>
        <w:snapToGrid w:val="0"/>
        <w:spacing w:before="0" w:beforeAutospacing="0" w:after="240" w:afterLines="100" w:afterAutospacing="0" w:line="256" w:lineRule="auto"/>
        <w:ind w:left="0" w:right="0"/>
        <w:jc w:val="center"/>
        <w:rPr>
          <w:rFonts w:hint="default" w:ascii="Times New Roman" w:hAnsi="Times New Roman" w:eastAsia="宋体" w:cs="Times New Roman"/>
          <w:b/>
          <w:bCs w:val="0"/>
          <w:kern w:val="2"/>
          <w:sz w:val="22"/>
          <w:szCs w:val="22"/>
        </w:rPr>
      </w:pPr>
      <w:r>
        <w:rPr>
          <w:rFonts w:hint="default" w:ascii="Times New Roman" w:hAnsi="Times New Roman" w:eastAsia="宋体" w:cs="Times New Roman"/>
          <w:b/>
          <w:bCs w:val="0"/>
          <w:color w:val="auto"/>
          <w:kern w:val="2"/>
          <w:sz w:val="22"/>
          <w:szCs w:val="22"/>
          <w:lang w:val="en-US" w:eastAsia="zh-CN" w:bidi="ar"/>
        </w:rPr>
        <w:t>SECTION 2 WAREHOUSE DELIVERY</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26</w:t>
      </w:r>
      <w:r>
        <w:rPr>
          <w:rFonts w:hint="default" w:ascii="Times New Roman" w:hAnsi="Times New Roman" w:eastAsia="宋体" w:cs="Times New Roman"/>
          <w:b/>
          <w:bCs/>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A warehouse</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standard warrant of stainless steel shall be valid for three</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hundred and sixty (360) days from the earliest production date of the underlying commodity.</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27</w:t>
      </w:r>
      <w:r>
        <w:rPr>
          <w:rFonts w:hint="default" w:ascii="Times New Roman" w:hAnsi="Times New Roman" w:eastAsia="宋体" w:cs="Times New Roman"/>
          <w:b/>
          <w:bCs/>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Deliverable stainless steel underlying each warehouse</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standard warrant shall be stacked together.</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28</w:t>
      </w:r>
      <w:r>
        <w:rPr>
          <w:rFonts w:hint="default" w:ascii="Times New Roman" w:hAnsi="Times New Roman" w:eastAsia="宋体" w:cs="Times New Roman"/>
          <w:b/>
          <w:bCs/>
          <w:color w:val="auto"/>
          <w:kern w:val="2"/>
          <w:sz w:val="22"/>
          <w:szCs w:val="22"/>
          <w:lang w:val="en-US" w:eastAsia="zh-CN" w:bidi="ar"/>
        </w:rPr>
        <w:tab/>
      </w:r>
      <w:r>
        <w:rPr>
          <w:rFonts w:hint="default" w:ascii="Times New Roman" w:hAnsi="Times New Roman" w:eastAsia="宋体" w:cs="Times New Roman"/>
          <w:color w:val="000000"/>
          <w:kern w:val="2"/>
          <w:sz w:val="22"/>
          <w:szCs w:val="22"/>
          <w:lang w:val="en-US" w:eastAsia="zh-CN" w:bidi="ar"/>
        </w:rPr>
        <w:t>After the physical delivery is completed, if the buyer has any dispute over the quality or quantity of the commodity, the buyer shall submit a written request to the Exchange for dispute resolution before the fifteenth</w:t>
      </w:r>
      <w:r>
        <w:rPr>
          <w:rFonts w:hint="eastAsia" w:ascii="Times New Roman" w:hAnsi="Times New Roman" w:eastAsia="宋体" w:cs="Times New Roman"/>
          <w:color w:val="000000"/>
          <w:kern w:val="2"/>
          <w:sz w:val="22"/>
          <w:szCs w:val="22"/>
          <w:lang w:val="en-US" w:eastAsia="zh-CN" w:bidi="ar"/>
        </w:rPr>
        <w:t xml:space="preserve"> </w:t>
      </w:r>
      <w:r>
        <w:rPr>
          <w:rFonts w:hint="default" w:ascii="Times New Roman" w:hAnsi="Times New Roman" w:eastAsia="宋体" w:cs="Times New Roman"/>
          <w:color w:val="000000"/>
          <w:kern w:val="2"/>
          <w:sz w:val="22"/>
          <w:szCs w:val="22"/>
          <w:lang w:val="en-US" w:eastAsia="zh-CN" w:bidi="ar"/>
        </w:rPr>
        <w:t>(15) day (including that day) of the month following the delivery month (in case that day falls on a public holiday, the date shall be extended to the first business day after the holiday), together with the quality assay report issued by a Designated Inspection Agency. The validity period for each batch of the delivered stainless steel shall cover the last delivery day of that delivery. Even if the validity period expires before the final date for the submission of a request for dispute resolution, the seller shall be responsible for the delivered commodities in the event that they fail the quality assay.</w:t>
      </w:r>
    </w:p>
    <w:p>
      <w:pPr>
        <w:keepNext w:val="0"/>
        <w:keepLines w:val="0"/>
        <w:widowControl/>
        <w:suppressLineNumbers w:val="0"/>
        <w:adjustRightInd w:val="0"/>
        <w:snapToGrid w:val="0"/>
        <w:spacing w:before="0" w:beforeAutospacing="0" w:after="240" w:afterLines="100" w:afterAutospacing="0" w:line="256" w:lineRule="auto"/>
        <w:ind w:left="0" w:right="0"/>
        <w:jc w:val="center"/>
        <w:rPr>
          <w:rFonts w:hint="default" w:ascii="Times New Roman" w:hAnsi="Times New Roman" w:eastAsia="宋体" w:cs="Times New Roman"/>
          <w:b/>
          <w:bCs w:val="0"/>
          <w:kern w:val="2"/>
          <w:sz w:val="22"/>
          <w:szCs w:val="22"/>
        </w:rPr>
      </w:pPr>
      <w:r>
        <w:rPr>
          <w:rFonts w:hint="default" w:ascii="Times New Roman" w:hAnsi="Times New Roman" w:eastAsia="宋体" w:cs="Times New Roman"/>
          <w:b/>
          <w:bCs w:val="0"/>
          <w:color w:val="auto"/>
          <w:kern w:val="2"/>
          <w:sz w:val="22"/>
          <w:szCs w:val="22"/>
          <w:lang w:val="en-US" w:eastAsia="zh-CN" w:bidi="ar"/>
        </w:rPr>
        <w:t>SECTION 3 FACTORY DELIVERY</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color w:val="000000"/>
          <w:kern w:val="2"/>
          <w:sz w:val="22"/>
          <w:szCs w:val="22"/>
        </w:rPr>
      </w:pPr>
      <w:r>
        <w:rPr>
          <w:rFonts w:hint="default" w:ascii="Times New Roman" w:hAnsi="Times New Roman" w:eastAsia="宋体" w:cs="Times New Roman"/>
          <w:b/>
          <w:bCs/>
          <w:color w:val="000000"/>
          <w:kern w:val="2"/>
          <w:sz w:val="22"/>
          <w:szCs w:val="22"/>
          <w:lang w:val="en-US" w:eastAsia="zh-CN" w:bidi="ar"/>
        </w:rPr>
        <w:t>Article 29</w:t>
      </w:r>
      <w:r>
        <w:rPr>
          <w:rFonts w:hint="default" w:ascii="Times New Roman" w:hAnsi="Times New Roman" w:eastAsia="宋体" w:cs="Times New Roman"/>
          <w:color w:val="000000"/>
          <w:kern w:val="2"/>
          <w:sz w:val="22"/>
          <w:szCs w:val="22"/>
          <w:lang w:val="en-US" w:eastAsia="zh-CN" w:bidi="ar"/>
        </w:rPr>
        <w:tab/>
      </w:r>
      <w:r>
        <w:rPr>
          <w:rFonts w:hint="default" w:ascii="Times New Roman" w:hAnsi="Times New Roman" w:eastAsia="宋体" w:cs="Times New Roman"/>
          <w:color w:val="000000"/>
          <w:kern w:val="2"/>
          <w:sz w:val="22"/>
          <w:szCs w:val="22"/>
          <w:lang w:val="en-US" w:eastAsia="zh-CN" w:bidi="ar"/>
        </w:rPr>
        <w:t>An applicant for certification as a delivery factory whose net assets are less than RMB 100 million (100,000,000) yuan shall provide the Exchange with a letter of guarantee issued by a relevant organization.</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color w:val="000000"/>
          <w:kern w:val="2"/>
          <w:sz w:val="22"/>
          <w:szCs w:val="22"/>
        </w:rPr>
      </w:pPr>
      <w:r>
        <w:rPr>
          <w:rFonts w:hint="default" w:ascii="Times New Roman" w:hAnsi="Times New Roman" w:eastAsia="宋体" w:cs="Times New Roman"/>
          <w:b/>
          <w:bCs/>
          <w:color w:val="000000"/>
          <w:kern w:val="2"/>
          <w:sz w:val="22"/>
          <w:szCs w:val="22"/>
          <w:lang w:val="en-US" w:eastAsia="zh-CN" w:bidi="ar"/>
        </w:rPr>
        <w:t>Article 30</w:t>
      </w:r>
      <w:r>
        <w:rPr>
          <w:rFonts w:hint="default" w:ascii="Times New Roman" w:hAnsi="Times New Roman" w:eastAsia="宋体" w:cs="Times New Roman"/>
          <w:color w:val="000000"/>
          <w:kern w:val="2"/>
          <w:sz w:val="22"/>
          <w:szCs w:val="22"/>
          <w:lang w:val="en-US" w:eastAsia="zh-CN" w:bidi="ar"/>
        </w:rPr>
        <w:tab/>
      </w:r>
      <w:r>
        <w:rPr>
          <w:rFonts w:hint="default" w:ascii="Times New Roman" w:hAnsi="Times New Roman" w:eastAsia="宋体" w:cs="Times New Roman"/>
          <w:color w:val="000000"/>
          <w:kern w:val="2"/>
          <w:sz w:val="22"/>
          <w:szCs w:val="22"/>
          <w:lang w:val="en-US" w:eastAsia="zh-CN" w:bidi="ar"/>
        </w:rPr>
        <w:t>The</w:t>
      </w:r>
      <w:r>
        <w:rPr>
          <w:rFonts w:hint="eastAsia" w:ascii="Times New Roman" w:hAnsi="Times New Roman" w:eastAsia="宋体" w:cs="Times New Roman"/>
          <w:color w:val="000000"/>
          <w:kern w:val="2"/>
          <w:sz w:val="22"/>
          <w:szCs w:val="22"/>
          <w:lang w:val="en-US" w:eastAsia="zh-CN" w:bidi="ar"/>
        </w:rPr>
        <w:t xml:space="preserve"> </w:t>
      </w:r>
      <w:r>
        <w:rPr>
          <w:rFonts w:hint="default" w:ascii="Times New Roman" w:hAnsi="Times New Roman" w:eastAsia="宋体" w:cs="Times New Roman"/>
          <w:color w:val="000000"/>
          <w:kern w:val="2"/>
          <w:sz w:val="22"/>
          <w:szCs w:val="22"/>
          <w:lang w:val="en-US" w:eastAsia="zh-CN" w:bidi="ar"/>
        </w:rPr>
        <w:t>take-delivery locations for a factory delivery include places of production of the registered enterprises for the deliverable commodities of the Exchange’s relevant steel futures products, the Delivery Storage Facilities, and other</w:t>
      </w:r>
      <w:r>
        <w:rPr>
          <w:rFonts w:hint="eastAsia" w:ascii="Times New Roman" w:hAnsi="Times New Roman" w:eastAsia="宋体" w:cs="Times New Roman"/>
          <w:color w:val="000000"/>
          <w:kern w:val="2"/>
          <w:sz w:val="22"/>
          <w:szCs w:val="22"/>
          <w:lang w:val="en-US" w:eastAsia="zh-CN" w:bidi="ar"/>
        </w:rPr>
        <w:t xml:space="preserve"> </w:t>
      </w:r>
      <w:r>
        <w:rPr>
          <w:rFonts w:hint="default" w:ascii="Times New Roman" w:hAnsi="Times New Roman" w:eastAsia="宋体" w:cs="Times New Roman"/>
          <w:color w:val="000000"/>
          <w:kern w:val="2"/>
          <w:sz w:val="22"/>
          <w:szCs w:val="22"/>
          <w:lang w:val="en-US" w:eastAsia="zh-CN" w:bidi="ar"/>
        </w:rPr>
        <w:t>take-delivery</w:t>
      </w:r>
      <w:r>
        <w:rPr>
          <w:rFonts w:hint="eastAsia" w:ascii="Times New Roman" w:hAnsi="Times New Roman" w:eastAsia="宋体" w:cs="Times New Roman"/>
          <w:color w:val="000000"/>
          <w:kern w:val="2"/>
          <w:sz w:val="22"/>
          <w:szCs w:val="22"/>
          <w:lang w:val="en-US" w:eastAsia="zh-CN" w:bidi="ar"/>
        </w:rPr>
        <w:t xml:space="preserve"> </w:t>
      </w:r>
      <w:r>
        <w:rPr>
          <w:rFonts w:hint="default" w:ascii="Times New Roman" w:hAnsi="Times New Roman" w:eastAsia="宋体" w:cs="Times New Roman"/>
          <w:color w:val="000000"/>
          <w:kern w:val="2"/>
          <w:sz w:val="22"/>
          <w:szCs w:val="22"/>
          <w:lang w:val="en-US" w:eastAsia="zh-CN" w:bidi="ar"/>
        </w:rPr>
        <w:t>locations announced by the Exchange.</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color w:val="000000"/>
          <w:kern w:val="2"/>
          <w:sz w:val="22"/>
          <w:szCs w:val="22"/>
        </w:rPr>
      </w:pPr>
      <w:r>
        <w:rPr>
          <w:rFonts w:hint="default" w:ascii="Times New Roman" w:hAnsi="Times New Roman" w:eastAsia="宋体" w:cs="Times New Roman"/>
          <w:b/>
          <w:bCs/>
          <w:color w:val="000000"/>
          <w:kern w:val="2"/>
          <w:sz w:val="22"/>
          <w:szCs w:val="22"/>
          <w:lang w:val="en-US" w:eastAsia="zh-CN" w:bidi="ar"/>
        </w:rPr>
        <w:t>Article 31</w:t>
      </w:r>
      <w:r>
        <w:rPr>
          <w:rFonts w:hint="default" w:ascii="Times New Roman" w:hAnsi="Times New Roman" w:eastAsia="宋体" w:cs="Times New Roman"/>
          <w:color w:val="000000"/>
          <w:kern w:val="2"/>
          <w:sz w:val="22"/>
          <w:szCs w:val="22"/>
          <w:lang w:val="en-US" w:eastAsia="zh-CN" w:bidi="ar"/>
        </w:rPr>
        <w:tab/>
      </w:r>
      <w:r>
        <w:rPr>
          <w:rFonts w:hint="default" w:ascii="Times New Roman" w:hAnsi="Times New Roman" w:eastAsia="宋体" w:cs="Times New Roman"/>
          <w:color w:val="000000"/>
          <w:kern w:val="2"/>
          <w:sz w:val="22"/>
          <w:szCs w:val="22"/>
          <w:lang w:val="en-US" w:eastAsia="zh-CN" w:bidi="ar"/>
        </w:rPr>
        <w:t>Factory take-delivery locations are classified into benchmark take-delivery locations and non-benchmark take-delivery locations.</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color w:val="000000"/>
          <w:kern w:val="2"/>
          <w:sz w:val="22"/>
          <w:szCs w:val="22"/>
        </w:rPr>
      </w:pPr>
      <w:r>
        <w:rPr>
          <w:rFonts w:hint="default" w:ascii="Times New Roman" w:hAnsi="Times New Roman" w:eastAsia="宋体" w:cs="Times New Roman"/>
          <w:color w:val="000000"/>
          <w:kern w:val="2"/>
          <w:sz w:val="22"/>
          <w:szCs w:val="22"/>
          <w:lang w:val="en-US" w:eastAsia="zh-CN" w:bidi="ar"/>
        </w:rPr>
        <w:t>The list of benchmark take-delivery locations and the corresponding take-delivery premiums and discounts are as determined and announced by the Exchange.</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color w:val="000000"/>
          <w:kern w:val="2"/>
          <w:sz w:val="22"/>
          <w:szCs w:val="22"/>
        </w:rPr>
      </w:pPr>
      <w:r>
        <w:rPr>
          <w:rFonts w:hint="default" w:ascii="Times New Roman" w:hAnsi="Times New Roman" w:eastAsia="宋体" w:cs="Times New Roman"/>
          <w:color w:val="000000"/>
          <w:kern w:val="2"/>
          <w:sz w:val="22"/>
          <w:szCs w:val="22"/>
          <w:lang w:val="en-US" w:eastAsia="zh-CN" w:bidi="ar"/>
        </w:rPr>
        <w:t>The list of non-benchmark take-delivery locations and the corresponding take-delivery premiums and discounts are as determined and adjusted by Factories and announced on the website of the Exchange.</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color w:val="000000"/>
          <w:kern w:val="2"/>
          <w:sz w:val="22"/>
          <w:szCs w:val="22"/>
        </w:rPr>
      </w:pPr>
      <w:r>
        <w:rPr>
          <w:rFonts w:hint="default" w:ascii="Times New Roman" w:hAnsi="Times New Roman" w:eastAsia="宋体" w:cs="Times New Roman"/>
          <w:color w:val="000000"/>
          <w:kern w:val="2"/>
          <w:sz w:val="22"/>
          <w:szCs w:val="22"/>
          <w:lang w:val="en-US" w:eastAsia="zh-CN" w:bidi="ar"/>
        </w:rPr>
        <w:t>The take-delivery premium and discount of a take-delivery location shall be settled by the Factory and the owner holding the relevant factory standard warrants based on the weight indicated on those warrants.</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color w:val="000000"/>
          <w:kern w:val="2"/>
          <w:sz w:val="22"/>
          <w:szCs w:val="22"/>
        </w:rPr>
      </w:pPr>
      <w:r>
        <w:rPr>
          <w:rFonts w:hint="default" w:ascii="Times New Roman" w:hAnsi="Times New Roman" w:eastAsia="宋体" w:cs="Times New Roman"/>
          <w:color w:val="000000"/>
          <w:kern w:val="2"/>
          <w:sz w:val="22"/>
          <w:szCs w:val="22"/>
          <w:lang w:val="en-US" w:eastAsia="zh-CN" w:bidi="ar"/>
        </w:rPr>
        <w:t>An owner holding factory standard warrants shall select and confirm the take-delivery location when submitting an application for taking delivery.</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color w:val="000000"/>
          <w:kern w:val="2"/>
          <w:sz w:val="22"/>
          <w:szCs w:val="22"/>
        </w:rPr>
      </w:pPr>
      <w:r>
        <w:rPr>
          <w:rFonts w:hint="default" w:ascii="Times New Roman" w:hAnsi="Times New Roman" w:eastAsia="宋体" w:cs="Times New Roman"/>
          <w:b/>
          <w:bCs/>
          <w:color w:val="000000"/>
          <w:kern w:val="2"/>
          <w:sz w:val="22"/>
          <w:szCs w:val="22"/>
          <w:lang w:val="en-US" w:eastAsia="zh-CN" w:bidi="ar"/>
        </w:rPr>
        <w:t>Article 32</w:t>
      </w:r>
      <w:r>
        <w:rPr>
          <w:rFonts w:hint="default" w:ascii="Times New Roman" w:hAnsi="Times New Roman" w:eastAsia="宋体" w:cs="Times New Roman"/>
          <w:color w:val="000000"/>
          <w:kern w:val="2"/>
          <w:sz w:val="22"/>
          <w:szCs w:val="22"/>
          <w:lang w:val="en-US" w:eastAsia="zh-CN" w:bidi="ar"/>
        </w:rPr>
        <w:tab/>
      </w:r>
      <w:r>
        <w:rPr>
          <w:rFonts w:hint="default" w:ascii="Times New Roman" w:hAnsi="Times New Roman" w:eastAsia="宋体" w:cs="Times New Roman"/>
          <w:color w:val="000000"/>
          <w:kern w:val="2"/>
          <w:sz w:val="22"/>
          <w:szCs w:val="22"/>
          <w:lang w:val="en-US" w:eastAsia="zh-CN" w:bidi="ar"/>
        </w:rPr>
        <w:t>Application</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color w:val="000000"/>
          <w:kern w:val="2"/>
          <w:sz w:val="22"/>
          <w:szCs w:val="22"/>
        </w:rPr>
      </w:pPr>
      <w:r>
        <w:rPr>
          <w:rFonts w:hint="default" w:ascii="Times New Roman" w:hAnsi="Times New Roman" w:eastAsia="宋体" w:cs="Times New Roman"/>
          <w:color w:val="000000"/>
          <w:kern w:val="2"/>
          <w:sz w:val="22"/>
          <w:szCs w:val="22"/>
          <w:lang w:val="en-US" w:eastAsia="zh-CN" w:bidi="ar"/>
        </w:rPr>
        <w:t>Before issuing any factory standard warrants, a Factory shall submit an issuance notice to the Exchange, specifying such information as the product, grade (designation), trademark, specifications, name of the carrying Member, name of the owner, and the quantity of standard warrants to be issued.</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color w:val="000000"/>
          <w:kern w:val="2"/>
          <w:sz w:val="22"/>
          <w:szCs w:val="22"/>
        </w:rPr>
      </w:pPr>
      <w:r>
        <w:rPr>
          <w:rFonts w:hint="default" w:ascii="Times New Roman" w:hAnsi="Times New Roman" w:eastAsia="宋体" w:cs="Times New Roman"/>
          <w:b/>
          <w:bCs/>
          <w:color w:val="000000"/>
          <w:kern w:val="2"/>
          <w:sz w:val="22"/>
          <w:szCs w:val="22"/>
          <w:lang w:val="en-US" w:eastAsia="zh-CN" w:bidi="ar"/>
        </w:rPr>
        <w:t>Article 33</w:t>
      </w:r>
      <w:r>
        <w:rPr>
          <w:rFonts w:hint="default" w:ascii="Times New Roman" w:hAnsi="Times New Roman" w:eastAsia="宋体" w:cs="Times New Roman"/>
          <w:color w:val="000000"/>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The validity period for the delivery of stainless steel factory standard warrants shall be</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three hundred and sixty (360) days from the date of creation of such warrant.</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color w:val="000000"/>
          <w:kern w:val="2"/>
          <w:sz w:val="22"/>
          <w:szCs w:val="22"/>
        </w:rPr>
      </w:pPr>
      <w:r>
        <w:rPr>
          <w:rFonts w:hint="default" w:ascii="Times New Roman" w:hAnsi="Times New Roman" w:eastAsia="宋体" w:cs="Times New Roman"/>
          <w:b/>
          <w:bCs/>
          <w:color w:val="000000"/>
          <w:kern w:val="2"/>
          <w:sz w:val="22"/>
          <w:szCs w:val="22"/>
          <w:lang w:val="en-US" w:eastAsia="zh-CN" w:bidi="ar"/>
        </w:rPr>
        <w:t>Article 34</w:t>
      </w:r>
      <w:r>
        <w:rPr>
          <w:rFonts w:hint="default" w:ascii="Times New Roman" w:hAnsi="Times New Roman" w:eastAsia="宋体" w:cs="Times New Roman"/>
          <w:color w:val="000000"/>
          <w:kern w:val="2"/>
          <w:sz w:val="22"/>
          <w:szCs w:val="22"/>
          <w:lang w:val="en-US" w:eastAsia="zh-CN" w:bidi="ar"/>
        </w:rPr>
        <w:tab/>
      </w:r>
      <w:r>
        <w:rPr>
          <w:rFonts w:hint="default" w:ascii="Times New Roman" w:hAnsi="Times New Roman" w:eastAsia="宋体" w:cs="Times New Roman"/>
          <w:color w:val="000000"/>
          <w:kern w:val="2"/>
          <w:sz w:val="22"/>
          <w:szCs w:val="22"/>
          <w:lang w:val="en-US" w:eastAsia="zh-CN" w:bidi="ar"/>
        </w:rPr>
        <w:t>Application for taking delivery</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color w:val="000000"/>
          <w:kern w:val="2"/>
          <w:sz w:val="22"/>
          <w:szCs w:val="22"/>
          <w:shd w:val="clear" w:color="auto" w:fill="7F7F7F"/>
        </w:rPr>
      </w:pPr>
      <w:r>
        <w:rPr>
          <w:rFonts w:hint="default" w:ascii="Times New Roman" w:hAnsi="Times New Roman" w:eastAsia="宋体" w:cs="Times New Roman"/>
          <w:color w:val="000000"/>
          <w:kern w:val="2"/>
          <w:sz w:val="22"/>
          <w:szCs w:val="22"/>
          <w:lang w:val="en-US" w:eastAsia="zh-CN" w:bidi="ar"/>
        </w:rPr>
        <w:t>(i)</w:t>
      </w:r>
      <w:r>
        <w:rPr>
          <w:rFonts w:hint="default" w:ascii="Times New Roman" w:hAnsi="Times New Roman" w:eastAsia="宋体" w:cs="Times New Roman"/>
          <w:color w:val="000000"/>
          <w:kern w:val="2"/>
          <w:sz w:val="22"/>
          <w:szCs w:val="22"/>
          <w:lang w:val="en-US" w:eastAsia="zh-CN" w:bidi="ar"/>
        </w:rPr>
        <w:tab/>
      </w:r>
      <w:r>
        <w:rPr>
          <w:rFonts w:hint="default" w:ascii="Times New Roman" w:hAnsi="Times New Roman" w:eastAsia="宋体" w:cs="Times New Roman"/>
          <w:color w:val="000000"/>
          <w:kern w:val="2"/>
          <w:sz w:val="22"/>
          <w:szCs w:val="22"/>
          <w:lang w:val="en-US" w:eastAsia="zh-CN" w:bidi="ar"/>
        </w:rPr>
        <w:t>An owner shall submit an application through the Standard Warrant Management System to the intended Factory</w:t>
      </w:r>
      <w:r>
        <w:rPr>
          <w:rFonts w:hint="eastAsia" w:ascii="Times New Roman" w:hAnsi="Times New Roman" w:eastAsia="宋体" w:cs="Times New Roman"/>
          <w:color w:val="000000"/>
          <w:kern w:val="2"/>
          <w:sz w:val="22"/>
          <w:szCs w:val="22"/>
          <w:lang w:val="en-US" w:eastAsia="zh-CN" w:bidi="ar"/>
        </w:rPr>
        <w:t xml:space="preserve"> </w:t>
      </w:r>
      <w:r>
        <w:rPr>
          <w:rFonts w:hint="default" w:ascii="Times New Roman" w:hAnsi="Times New Roman" w:eastAsia="宋体" w:cs="Times New Roman"/>
          <w:color w:val="000000"/>
          <w:kern w:val="2"/>
          <w:sz w:val="22"/>
          <w:szCs w:val="22"/>
          <w:lang w:val="en-US" w:eastAsia="zh-CN" w:bidi="ar"/>
        </w:rPr>
        <w:t>in accordance with</w:t>
      </w:r>
      <w:r>
        <w:rPr>
          <w:rFonts w:hint="eastAsia" w:ascii="Times New Roman" w:hAnsi="Times New Roman" w:eastAsia="宋体" w:cs="Times New Roman"/>
          <w:color w:val="000000"/>
          <w:kern w:val="2"/>
          <w:sz w:val="22"/>
          <w:szCs w:val="22"/>
          <w:lang w:val="en-US" w:eastAsia="zh-CN" w:bidi="ar"/>
        </w:rPr>
        <w:t xml:space="preserve"> </w:t>
      </w:r>
      <w:r>
        <w:rPr>
          <w:rFonts w:hint="default" w:ascii="Times New Roman" w:hAnsi="Times New Roman" w:eastAsia="宋体" w:cs="Times New Roman"/>
          <w:color w:val="000000"/>
          <w:kern w:val="2"/>
          <w:sz w:val="22"/>
          <w:szCs w:val="22"/>
          <w:lang w:val="en-US" w:eastAsia="zh-CN" w:bidi="ar"/>
        </w:rPr>
        <w:t>the minimum take-delivery quantity, the application cut-off date, and other requirements</w:t>
      </w:r>
      <w:r>
        <w:rPr>
          <w:rFonts w:hint="eastAsia" w:ascii="Times New Roman" w:hAnsi="Times New Roman" w:eastAsia="宋体" w:cs="Times New Roman"/>
          <w:color w:val="000000"/>
          <w:kern w:val="2"/>
          <w:sz w:val="22"/>
          <w:szCs w:val="22"/>
          <w:lang w:val="en-US" w:eastAsia="zh-CN" w:bidi="ar"/>
        </w:rPr>
        <w:t xml:space="preserve"> </w:t>
      </w:r>
      <w:r>
        <w:rPr>
          <w:rFonts w:hint="default" w:ascii="Times New Roman" w:hAnsi="Times New Roman" w:eastAsia="宋体" w:cs="Times New Roman"/>
          <w:color w:val="000000"/>
          <w:kern w:val="2"/>
          <w:sz w:val="22"/>
          <w:szCs w:val="22"/>
          <w:lang w:val="en-US" w:eastAsia="zh-CN" w:bidi="ar"/>
        </w:rPr>
        <w:t>of the selected take-delivery location. The specific</w:t>
      </w:r>
      <w:r>
        <w:rPr>
          <w:rFonts w:hint="eastAsia" w:ascii="Times New Roman" w:hAnsi="Times New Roman" w:eastAsia="宋体" w:cs="Times New Roman"/>
          <w:color w:val="000000"/>
          <w:kern w:val="2"/>
          <w:sz w:val="22"/>
          <w:szCs w:val="22"/>
          <w:lang w:val="en-US" w:eastAsia="zh-CN" w:bidi="ar"/>
        </w:rPr>
        <w:t xml:space="preserve"> </w:t>
      </w:r>
      <w:r>
        <w:rPr>
          <w:rFonts w:hint="default" w:ascii="Times New Roman" w:hAnsi="Times New Roman" w:eastAsia="宋体" w:cs="Times New Roman"/>
          <w:color w:val="000000"/>
          <w:kern w:val="2"/>
          <w:sz w:val="22"/>
          <w:szCs w:val="22"/>
          <w:lang w:val="en-US" w:eastAsia="zh-CN" w:bidi="ar"/>
        </w:rPr>
        <w:t xml:space="preserve">requirements will be separately announced by the Exchange. The application shall specify such information as the quantity of the commodity, the proposed take-delivery date, method, and plan (including daily quantity), as well as the identification certificate and telephone number of the delivery taker. </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color w:val="000000"/>
          <w:kern w:val="2"/>
          <w:sz w:val="22"/>
          <w:szCs w:val="22"/>
        </w:rPr>
      </w:pPr>
      <w:r>
        <w:rPr>
          <w:rFonts w:hint="default" w:ascii="Times New Roman" w:hAnsi="Times New Roman" w:eastAsia="宋体" w:cs="Times New Roman"/>
          <w:color w:val="000000"/>
          <w:kern w:val="2"/>
          <w:sz w:val="22"/>
          <w:szCs w:val="22"/>
          <w:lang w:val="en-US" w:eastAsia="zh-CN" w:bidi="ar"/>
        </w:rPr>
        <w:t>(ii)</w:t>
      </w:r>
      <w:r>
        <w:rPr>
          <w:rFonts w:hint="default" w:ascii="Times New Roman" w:hAnsi="Times New Roman" w:eastAsia="宋体" w:cs="Times New Roman"/>
          <w:color w:val="000000"/>
          <w:kern w:val="2"/>
          <w:sz w:val="22"/>
          <w:szCs w:val="22"/>
          <w:lang w:val="en-US" w:eastAsia="zh-CN" w:bidi="ar"/>
        </w:rPr>
        <w:tab/>
      </w:r>
      <w:r>
        <w:rPr>
          <w:rFonts w:hint="default" w:ascii="Times New Roman" w:hAnsi="Times New Roman" w:eastAsia="宋体" w:cs="Times New Roman"/>
          <w:color w:val="000000"/>
          <w:kern w:val="2"/>
          <w:sz w:val="22"/>
          <w:szCs w:val="22"/>
          <w:lang w:val="en-US" w:eastAsia="zh-CN" w:bidi="ar"/>
        </w:rPr>
        <w:t>The Factory will confirm the</w:t>
      </w:r>
      <w:r>
        <w:rPr>
          <w:rFonts w:hint="eastAsia" w:ascii="Times New Roman" w:hAnsi="Times New Roman" w:eastAsia="宋体" w:cs="Times New Roman"/>
          <w:color w:val="000000"/>
          <w:kern w:val="2"/>
          <w:sz w:val="22"/>
          <w:szCs w:val="22"/>
          <w:lang w:val="en-US" w:eastAsia="zh-CN" w:bidi="ar"/>
        </w:rPr>
        <w:t xml:space="preserve"> </w:t>
      </w:r>
      <w:r>
        <w:rPr>
          <w:rFonts w:hint="default" w:ascii="Times New Roman" w:hAnsi="Times New Roman" w:eastAsia="宋体" w:cs="Times New Roman"/>
          <w:color w:val="000000"/>
          <w:kern w:val="2"/>
          <w:sz w:val="22"/>
          <w:szCs w:val="22"/>
          <w:lang w:val="en-US" w:eastAsia="zh-CN" w:bidi="ar"/>
        </w:rPr>
        <w:t>owner’s application within three (3) business days of receiving it after considering, among others, the owner’s proposed take-delivery date and corresponding manufacturer’s production plan.</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color w:val="000000"/>
          <w:kern w:val="2"/>
          <w:sz w:val="22"/>
          <w:szCs w:val="22"/>
        </w:rPr>
      </w:pPr>
      <w:r>
        <w:rPr>
          <w:rFonts w:hint="default" w:ascii="Times New Roman" w:hAnsi="Times New Roman" w:eastAsia="宋体" w:cs="Times New Roman"/>
          <w:color w:val="000000"/>
          <w:kern w:val="2"/>
          <w:sz w:val="22"/>
          <w:szCs w:val="22"/>
          <w:lang w:val="en-US" w:eastAsia="zh-CN" w:bidi="ar"/>
        </w:rPr>
        <w:t>If</w:t>
      </w:r>
      <w:r>
        <w:rPr>
          <w:rFonts w:hint="eastAsia" w:ascii="Times New Roman" w:hAnsi="Times New Roman" w:eastAsia="宋体" w:cs="Times New Roman"/>
          <w:color w:val="000000"/>
          <w:kern w:val="2"/>
          <w:sz w:val="22"/>
          <w:szCs w:val="22"/>
          <w:lang w:val="en-US" w:eastAsia="zh-CN" w:bidi="ar"/>
        </w:rPr>
        <w:t xml:space="preserve"> </w:t>
      </w:r>
      <w:r>
        <w:rPr>
          <w:rFonts w:hint="default" w:ascii="Times New Roman" w:hAnsi="Times New Roman" w:eastAsia="宋体" w:cs="Times New Roman"/>
          <w:color w:val="000000"/>
          <w:kern w:val="2"/>
          <w:sz w:val="22"/>
          <w:szCs w:val="22"/>
          <w:lang w:val="en-US" w:eastAsia="zh-CN" w:bidi="ar"/>
        </w:rPr>
        <w:t>the owner’s proposed take-delivery date coincides with that of other owners holding factory standard warrants and their total daily take-delivery quantity exceeds the daily shipment quantity of the Factory, the Factory may make an overall arrangement for shipment considering the order of submission of applications by owners, their take-delivery plans, and production plans, and within three (3) business days after the owner’s submission of application, provide the owner with a take-delivery time period to choose from and a corresponding shipment plan (including daily shipment quantity). The earliest take-delivery date that the Factory provides shall be within ten (10) days from the owner’s proposed take-delivery date.</w:t>
      </w:r>
      <w:r>
        <w:rPr>
          <w:rFonts w:hint="eastAsia" w:ascii="Times New Roman" w:hAnsi="Times New Roman" w:eastAsia="宋体" w:cs="Times New Roman"/>
          <w:color w:val="000000"/>
          <w:kern w:val="2"/>
          <w:sz w:val="22"/>
          <w:szCs w:val="22"/>
          <w:lang w:val="en-US" w:eastAsia="zh-CN" w:bidi="ar"/>
        </w:rPr>
        <w:t xml:space="preserve"> </w:t>
      </w:r>
      <w:r>
        <w:rPr>
          <w:rFonts w:hint="default" w:ascii="Times New Roman" w:hAnsi="Times New Roman" w:eastAsia="宋体" w:cs="Times New Roman"/>
          <w:color w:val="000000"/>
          <w:kern w:val="2"/>
          <w:sz w:val="22"/>
          <w:szCs w:val="22"/>
          <w:lang w:val="en-US" w:eastAsia="zh-CN" w:bidi="ar"/>
        </w:rPr>
        <w:t>If agreeing to the arrangement, the owner may choose one (1) day from the said period as the take-delivery date and confirm the shipment plan; otherwise, the owner shall negotiate with the Factory again to reach an agreement on the take-delivery date and the shipment plan.</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color w:val="000000"/>
          <w:kern w:val="2"/>
          <w:sz w:val="22"/>
          <w:szCs w:val="22"/>
        </w:rPr>
      </w:pPr>
      <w:r>
        <w:rPr>
          <w:rFonts w:hint="default" w:ascii="Times New Roman" w:hAnsi="Times New Roman" w:eastAsia="宋体" w:cs="Times New Roman"/>
          <w:color w:val="000000"/>
          <w:kern w:val="2"/>
          <w:sz w:val="22"/>
          <w:szCs w:val="22"/>
          <w:lang w:val="en-US" w:eastAsia="zh-CN" w:bidi="ar"/>
        </w:rPr>
        <w:t>(iii)</w:t>
      </w:r>
      <w:r>
        <w:rPr>
          <w:rFonts w:hint="default" w:ascii="Times New Roman" w:hAnsi="Times New Roman" w:eastAsia="宋体" w:cs="Times New Roman"/>
          <w:color w:val="000000"/>
          <w:kern w:val="2"/>
          <w:sz w:val="22"/>
          <w:szCs w:val="22"/>
          <w:lang w:val="en-US" w:eastAsia="zh-CN" w:bidi="ar"/>
        </w:rPr>
        <w:tab/>
      </w:r>
      <w:r>
        <w:rPr>
          <w:rFonts w:hint="default" w:ascii="Times New Roman" w:hAnsi="Times New Roman" w:eastAsia="宋体" w:cs="Times New Roman"/>
          <w:color w:val="000000"/>
          <w:kern w:val="2"/>
          <w:sz w:val="22"/>
          <w:szCs w:val="22"/>
          <w:lang w:val="en-US" w:eastAsia="zh-CN" w:bidi="ar"/>
        </w:rPr>
        <w:t>The Factory shall be exempt from any financial liability for any owner’s delay in taking delivery due to the</w:t>
      </w:r>
      <w:r>
        <w:rPr>
          <w:rFonts w:hint="eastAsia" w:ascii="Times New Roman" w:hAnsi="Times New Roman" w:eastAsia="宋体" w:cs="Times New Roman"/>
          <w:color w:val="000000"/>
          <w:kern w:val="2"/>
          <w:sz w:val="22"/>
          <w:szCs w:val="22"/>
          <w:lang w:val="en-US" w:eastAsia="zh-CN" w:bidi="ar"/>
        </w:rPr>
        <w:t xml:space="preserve"> </w:t>
      </w:r>
      <w:r>
        <w:rPr>
          <w:rFonts w:hint="default" w:ascii="Times New Roman" w:hAnsi="Times New Roman" w:eastAsia="宋体" w:cs="Times New Roman"/>
          <w:color w:val="000000"/>
          <w:kern w:val="2"/>
          <w:sz w:val="22"/>
          <w:szCs w:val="22"/>
          <w:lang w:val="en-US" w:eastAsia="zh-CN" w:bidi="ar"/>
        </w:rPr>
        <w:t>take-deliveries made by multiple owners as described in sub-paragraph</w:t>
      </w:r>
      <w:r>
        <w:rPr>
          <w:rFonts w:hint="eastAsia" w:ascii="Times New Roman" w:hAnsi="Times New Roman" w:eastAsia="宋体" w:cs="Times New Roman"/>
          <w:color w:val="000000"/>
          <w:kern w:val="2"/>
          <w:sz w:val="22"/>
          <w:szCs w:val="22"/>
          <w:lang w:val="en-US" w:eastAsia="zh-CN" w:bidi="ar"/>
        </w:rPr>
        <w:t xml:space="preserve"> </w:t>
      </w:r>
      <w:r>
        <w:rPr>
          <w:rFonts w:hint="default" w:ascii="Times New Roman" w:hAnsi="Times New Roman" w:eastAsia="宋体" w:cs="Times New Roman"/>
          <w:color w:val="000000"/>
          <w:kern w:val="2"/>
          <w:sz w:val="22"/>
          <w:szCs w:val="22"/>
          <w:lang w:val="en-US" w:eastAsia="zh-CN" w:bidi="ar"/>
        </w:rPr>
        <w:t>(ii), provided that the Factory shall timely report such delay and its causes to the Exchange for written record.</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color w:val="000000"/>
          <w:kern w:val="2"/>
          <w:sz w:val="22"/>
          <w:szCs w:val="22"/>
        </w:rPr>
      </w:pPr>
      <w:r>
        <w:rPr>
          <w:rFonts w:hint="default" w:ascii="Times New Roman" w:hAnsi="Times New Roman" w:eastAsia="宋体" w:cs="Times New Roman"/>
          <w:b/>
          <w:bCs/>
          <w:color w:val="000000"/>
          <w:kern w:val="2"/>
          <w:sz w:val="22"/>
          <w:szCs w:val="22"/>
          <w:lang w:val="en-US" w:eastAsia="zh-CN" w:bidi="ar"/>
        </w:rPr>
        <w:t>Article 35</w:t>
      </w:r>
      <w:r>
        <w:rPr>
          <w:rFonts w:hint="default" w:ascii="Times New Roman" w:hAnsi="Times New Roman" w:eastAsia="宋体" w:cs="Times New Roman"/>
          <w:color w:val="000000"/>
          <w:kern w:val="2"/>
          <w:sz w:val="22"/>
          <w:szCs w:val="22"/>
          <w:lang w:val="en-US" w:eastAsia="zh-CN" w:bidi="ar"/>
        </w:rPr>
        <w:tab/>
      </w:r>
      <w:r>
        <w:rPr>
          <w:rFonts w:hint="default" w:ascii="Times New Roman" w:hAnsi="Times New Roman" w:eastAsia="宋体" w:cs="Times New Roman"/>
          <w:color w:val="000000"/>
          <w:kern w:val="2"/>
          <w:sz w:val="22"/>
          <w:szCs w:val="22"/>
          <w:lang w:val="en-US" w:eastAsia="zh-CN" w:bidi="ar"/>
        </w:rPr>
        <w:t>The production date of load-out commodity shall be within three hundred and sixty (360) days before the take-delivery date agreed between the owner and the Factory.</w:t>
      </w:r>
      <w:r>
        <w:rPr>
          <w:rFonts w:hint="eastAsia" w:ascii="Times New Roman" w:hAnsi="Times New Roman" w:eastAsia="宋体" w:cs="Times New Roman"/>
          <w:color w:val="000000"/>
          <w:kern w:val="2"/>
          <w:sz w:val="22"/>
          <w:szCs w:val="22"/>
          <w:lang w:val="en-US" w:eastAsia="zh-CN" w:bidi="ar"/>
        </w:rPr>
        <w:t xml:space="preserve"> </w:t>
      </w:r>
      <w:r>
        <w:rPr>
          <w:rFonts w:hint="default" w:ascii="Times New Roman" w:hAnsi="Times New Roman" w:eastAsia="宋体" w:cs="Times New Roman"/>
          <w:color w:val="000000"/>
          <w:kern w:val="2"/>
          <w:sz w:val="22"/>
          <w:szCs w:val="22"/>
          <w:lang w:val="en-US" w:eastAsia="zh-CN" w:bidi="ar"/>
        </w:rPr>
        <w:t>The stainless steel to be loaded out under each factory standard warrant shall have production dates within a period of thirty (30) consecutive days.</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color w:val="000000"/>
          <w:kern w:val="2"/>
          <w:sz w:val="22"/>
          <w:szCs w:val="22"/>
        </w:rPr>
      </w:pPr>
      <w:r>
        <w:rPr>
          <w:rFonts w:hint="default" w:ascii="Times New Roman" w:hAnsi="Times New Roman" w:eastAsia="宋体" w:cs="Times New Roman"/>
          <w:b/>
          <w:bCs/>
          <w:color w:val="000000"/>
          <w:kern w:val="2"/>
          <w:sz w:val="22"/>
          <w:szCs w:val="22"/>
          <w:lang w:val="en-US" w:eastAsia="zh-CN" w:bidi="ar"/>
        </w:rPr>
        <w:t>Article 36</w:t>
      </w:r>
      <w:r>
        <w:rPr>
          <w:rFonts w:hint="default" w:ascii="Times New Roman" w:hAnsi="Times New Roman" w:eastAsia="宋体" w:cs="Times New Roman"/>
          <w:color w:val="000000"/>
          <w:kern w:val="2"/>
          <w:sz w:val="22"/>
          <w:szCs w:val="22"/>
          <w:lang w:val="en-US" w:eastAsia="zh-CN" w:bidi="ar"/>
        </w:rPr>
        <w:tab/>
      </w:r>
      <w:r>
        <w:rPr>
          <w:rFonts w:hint="default" w:ascii="Times New Roman" w:hAnsi="Times New Roman" w:eastAsia="宋体" w:cs="Times New Roman"/>
          <w:color w:val="000000"/>
          <w:kern w:val="2"/>
          <w:sz w:val="22"/>
          <w:szCs w:val="22"/>
          <w:lang w:val="en-US" w:eastAsia="zh-CN" w:bidi="ar"/>
        </w:rPr>
        <w:t>The weight of load-out commodity shall be</w:t>
      </w:r>
      <w:r>
        <w:rPr>
          <w:rFonts w:hint="eastAsia" w:ascii="Times New Roman" w:hAnsi="Times New Roman" w:eastAsia="宋体" w:cs="Times New Roman"/>
          <w:color w:val="000000"/>
          <w:kern w:val="2"/>
          <w:sz w:val="22"/>
          <w:szCs w:val="22"/>
          <w:lang w:val="en-US" w:eastAsia="zh-CN" w:bidi="ar"/>
        </w:rPr>
        <w:t xml:space="preserve"> </w:t>
      </w:r>
      <w:r>
        <w:rPr>
          <w:rFonts w:hint="default" w:ascii="Times New Roman" w:hAnsi="Times New Roman" w:eastAsia="宋体" w:cs="Times New Roman"/>
          <w:color w:val="000000"/>
          <w:kern w:val="2"/>
          <w:sz w:val="22"/>
          <w:szCs w:val="22"/>
          <w:lang w:val="en-US" w:eastAsia="zh-CN" w:bidi="ar"/>
        </w:rPr>
        <w:t>the net weight on its labels.</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color w:val="000000"/>
          <w:kern w:val="2"/>
          <w:sz w:val="22"/>
          <w:szCs w:val="22"/>
        </w:rPr>
      </w:pPr>
      <w:r>
        <w:rPr>
          <w:rFonts w:hint="default" w:ascii="Times New Roman" w:hAnsi="Times New Roman" w:eastAsia="宋体" w:cs="Times New Roman"/>
          <w:b/>
          <w:bCs/>
          <w:color w:val="000000"/>
          <w:kern w:val="2"/>
          <w:sz w:val="22"/>
          <w:szCs w:val="22"/>
          <w:lang w:val="en-US" w:eastAsia="zh-CN" w:bidi="ar"/>
        </w:rPr>
        <w:t>Article 37</w:t>
      </w:r>
      <w:r>
        <w:rPr>
          <w:rFonts w:hint="default" w:ascii="Times New Roman" w:hAnsi="Times New Roman" w:eastAsia="宋体" w:cs="Times New Roman"/>
          <w:color w:val="000000"/>
          <w:kern w:val="2"/>
          <w:sz w:val="22"/>
          <w:szCs w:val="22"/>
          <w:lang w:val="en-US" w:eastAsia="zh-CN" w:bidi="ar"/>
        </w:rPr>
        <w:tab/>
      </w:r>
      <w:r>
        <w:rPr>
          <w:rFonts w:hint="default" w:ascii="Times New Roman" w:hAnsi="Times New Roman" w:eastAsia="宋体" w:cs="Times New Roman"/>
          <w:color w:val="000000"/>
          <w:kern w:val="2"/>
          <w:sz w:val="22"/>
          <w:szCs w:val="22"/>
          <w:lang w:val="en-US" w:eastAsia="zh-CN" w:bidi="ar"/>
        </w:rPr>
        <w:t>An owner shall take delivery at the Factory on the agreed take-delivery date according to the shipment plan. If the owner misses the agreed take-delivery date but takes delivery within fifteen (15) days (including the 15th day) thereafter or if the owner fails to take delivery according to the agreed daily take-delivery plan due to any reasons not attributable to the Factory, then the Factory shall still</w:t>
      </w:r>
      <w:r>
        <w:rPr>
          <w:rFonts w:hint="eastAsia" w:ascii="Times New Roman" w:hAnsi="Times New Roman" w:eastAsia="宋体" w:cs="Times New Roman"/>
          <w:color w:val="000000"/>
          <w:kern w:val="2"/>
          <w:sz w:val="22"/>
          <w:szCs w:val="22"/>
          <w:lang w:val="en-US" w:eastAsia="zh-CN" w:bidi="ar"/>
        </w:rPr>
        <w:t xml:space="preserve"> </w:t>
      </w:r>
      <w:r>
        <w:rPr>
          <w:rFonts w:hint="default" w:ascii="Times New Roman" w:hAnsi="Times New Roman" w:eastAsia="宋体" w:cs="Times New Roman"/>
          <w:color w:val="000000"/>
          <w:kern w:val="2"/>
          <w:sz w:val="22"/>
          <w:szCs w:val="22"/>
          <w:lang w:val="en-US" w:eastAsia="zh-CN" w:bidi="ar"/>
        </w:rPr>
        <w:t xml:space="preserve">assume responsibility for commodity quality in accordance with the standard specified in the </w:t>
      </w:r>
      <w:r>
        <w:rPr>
          <w:rFonts w:hint="default" w:ascii="Times New Roman" w:hAnsi="Times New Roman" w:eastAsia="宋体" w:cs="Times New Roman"/>
          <w:i/>
          <w:iCs/>
          <w:color w:val="auto"/>
          <w:kern w:val="2"/>
          <w:sz w:val="22"/>
          <w:szCs w:val="22"/>
          <w:lang w:val="en-US" w:eastAsia="zh-CN" w:bidi="ar"/>
        </w:rPr>
        <w:t>SHFE Stainless Steel Futures Contract Specifications</w:t>
      </w:r>
      <w:r>
        <w:rPr>
          <w:rFonts w:hint="default" w:ascii="Times New Roman" w:hAnsi="Times New Roman" w:eastAsia="宋体" w:cs="Times New Roman"/>
          <w:color w:val="000000"/>
          <w:kern w:val="2"/>
          <w:sz w:val="22"/>
          <w:szCs w:val="22"/>
          <w:lang w:val="en-US" w:eastAsia="zh-CN" w:bidi="ar"/>
        </w:rPr>
        <w:t>, and make an overall shipment plan based on the take-delivery quantities of all owners until all corresponding commodities are shipped.</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color w:val="000000"/>
          <w:kern w:val="2"/>
          <w:sz w:val="22"/>
          <w:szCs w:val="22"/>
        </w:rPr>
      </w:pPr>
      <w:r>
        <w:rPr>
          <w:rFonts w:hint="default" w:ascii="Times New Roman" w:hAnsi="Times New Roman" w:eastAsia="宋体" w:cs="Times New Roman"/>
          <w:color w:val="000000"/>
          <w:kern w:val="2"/>
          <w:sz w:val="22"/>
          <w:szCs w:val="22"/>
          <w:lang w:val="en-US" w:eastAsia="zh-CN" w:bidi="ar"/>
        </w:rPr>
        <w:t>The</w:t>
      </w:r>
      <w:r>
        <w:rPr>
          <w:rFonts w:hint="eastAsia" w:ascii="Times New Roman" w:hAnsi="Times New Roman" w:eastAsia="宋体" w:cs="Times New Roman"/>
          <w:color w:val="000000"/>
          <w:kern w:val="2"/>
          <w:sz w:val="22"/>
          <w:szCs w:val="22"/>
          <w:lang w:val="en-US" w:eastAsia="zh-CN" w:bidi="ar"/>
        </w:rPr>
        <w:t xml:space="preserve"> </w:t>
      </w:r>
      <w:r>
        <w:rPr>
          <w:rFonts w:hint="default" w:ascii="Times New Roman" w:hAnsi="Times New Roman" w:eastAsia="宋体" w:cs="Times New Roman"/>
          <w:color w:val="000000"/>
          <w:kern w:val="2"/>
          <w:sz w:val="22"/>
          <w:szCs w:val="22"/>
          <w:lang w:val="en-US" w:eastAsia="zh-CN" w:bidi="ar"/>
        </w:rPr>
        <w:t>owner shall pay an overdue fine to the Factory.</w:t>
      </w:r>
      <w:r>
        <w:rPr>
          <w:rFonts w:hint="eastAsia" w:ascii="Times New Roman" w:hAnsi="Times New Roman" w:eastAsia="宋体" w:cs="Times New Roman"/>
          <w:color w:val="000000"/>
          <w:kern w:val="2"/>
          <w:sz w:val="22"/>
          <w:szCs w:val="22"/>
          <w:lang w:val="en-US" w:eastAsia="zh-CN" w:bidi="ar"/>
        </w:rPr>
        <w:t xml:space="preserve"> </w:t>
      </w:r>
      <w:r>
        <w:rPr>
          <w:rFonts w:hint="default" w:ascii="Times New Roman" w:hAnsi="Times New Roman" w:eastAsia="宋体" w:cs="Times New Roman"/>
          <w:color w:val="000000"/>
          <w:kern w:val="2"/>
          <w:sz w:val="22"/>
          <w:szCs w:val="22"/>
          <w:lang w:val="en-US" w:eastAsia="zh-CN" w:bidi="ar"/>
        </w:rPr>
        <w:t>Overdue fine = 2 yuan/metric ton per day × quantity of commodity that should have been taken × number of days overdue</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color w:val="000000"/>
          <w:kern w:val="2"/>
          <w:sz w:val="22"/>
          <w:szCs w:val="22"/>
        </w:rPr>
      </w:pPr>
      <w:r>
        <w:rPr>
          <w:rFonts w:hint="default" w:ascii="Times New Roman" w:hAnsi="Times New Roman" w:eastAsia="宋体" w:cs="Times New Roman"/>
          <w:color w:val="000000"/>
          <w:kern w:val="2"/>
          <w:sz w:val="22"/>
          <w:szCs w:val="22"/>
          <w:lang w:val="en-US" w:eastAsia="zh-CN" w:bidi="ar"/>
        </w:rPr>
        <w:t>Any shipment delay caused by the owner shall be resolved by both parties through a separate agreement.</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color w:val="000000"/>
          <w:kern w:val="2"/>
          <w:sz w:val="22"/>
          <w:szCs w:val="22"/>
        </w:rPr>
      </w:pPr>
      <w:r>
        <w:rPr>
          <w:rFonts w:hint="default" w:ascii="Times New Roman" w:hAnsi="Times New Roman" w:eastAsia="宋体" w:cs="Times New Roman"/>
          <w:b/>
          <w:bCs/>
          <w:color w:val="000000"/>
          <w:kern w:val="2"/>
          <w:sz w:val="22"/>
          <w:szCs w:val="22"/>
          <w:lang w:val="en-US" w:eastAsia="zh-CN" w:bidi="ar"/>
        </w:rPr>
        <w:t>Article 38</w:t>
      </w:r>
      <w:r>
        <w:rPr>
          <w:rFonts w:hint="default" w:ascii="Times New Roman" w:hAnsi="Times New Roman" w:eastAsia="宋体" w:cs="Times New Roman"/>
          <w:color w:val="000000"/>
          <w:kern w:val="2"/>
          <w:sz w:val="22"/>
          <w:szCs w:val="22"/>
          <w:lang w:val="en-US" w:eastAsia="zh-CN" w:bidi="ar"/>
        </w:rPr>
        <w:tab/>
      </w:r>
      <w:r>
        <w:rPr>
          <w:rFonts w:hint="default" w:ascii="Times New Roman" w:hAnsi="Times New Roman" w:eastAsia="宋体" w:cs="Times New Roman"/>
          <w:color w:val="000000"/>
          <w:kern w:val="2"/>
          <w:sz w:val="22"/>
          <w:szCs w:val="22"/>
          <w:lang w:val="en-US" w:eastAsia="zh-CN" w:bidi="ar"/>
        </w:rPr>
        <w:t>If an owner fails to take delivery at the Factory within fifteen (15) days (including the 15th day) after the agreed take-delivery date,</w:t>
      </w:r>
      <w:r>
        <w:rPr>
          <w:rFonts w:hint="eastAsia" w:ascii="Times New Roman" w:hAnsi="Times New Roman" w:eastAsia="宋体" w:cs="Times New Roman"/>
          <w:color w:val="000000"/>
          <w:kern w:val="2"/>
          <w:sz w:val="22"/>
          <w:szCs w:val="22"/>
          <w:lang w:val="en-US" w:eastAsia="zh-CN" w:bidi="ar"/>
        </w:rPr>
        <w:t xml:space="preserve"> </w:t>
      </w:r>
      <w:r>
        <w:rPr>
          <w:rFonts w:hint="default" w:ascii="Times New Roman" w:hAnsi="Times New Roman" w:eastAsia="宋体" w:cs="Times New Roman"/>
          <w:color w:val="000000"/>
          <w:kern w:val="2"/>
          <w:sz w:val="22"/>
          <w:szCs w:val="22"/>
          <w:lang w:val="en-US" w:eastAsia="zh-CN" w:bidi="ar"/>
        </w:rPr>
        <w:t xml:space="preserve">then the owner shall pay an overdue fine to the Factory. Details for taking delivery shall be agreed upon by the parties through negotiation. </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color w:val="000000"/>
          <w:kern w:val="2"/>
          <w:sz w:val="22"/>
          <w:szCs w:val="22"/>
        </w:rPr>
      </w:pPr>
      <w:r>
        <w:rPr>
          <w:rFonts w:hint="default" w:ascii="Times New Roman" w:hAnsi="Times New Roman" w:eastAsia="宋体" w:cs="Times New Roman"/>
          <w:color w:val="000000"/>
          <w:kern w:val="2"/>
          <w:sz w:val="22"/>
          <w:szCs w:val="22"/>
          <w:lang w:val="en-US" w:eastAsia="zh-CN" w:bidi="ar"/>
        </w:rPr>
        <w:t>Overdue fine = 35 yuan/metric ton × quantity of commodity that should have been taken</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color w:val="000000"/>
          <w:kern w:val="2"/>
          <w:sz w:val="22"/>
          <w:szCs w:val="22"/>
        </w:rPr>
      </w:pPr>
      <w:r>
        <w:rPr>
          <w:rFonts w:hint="default" w:ascii="Times New Roman" w:hAnsi="Times New Roman" w:eastAsia="宋体" w:cs="Times New Roman"/>
          <w:b/>
          <w:bCs/>
          <w:color w:val="000000"/>
          <w:kern w:val="2"/>
          <w:sz w:val="22"/>
          <w:szCs w:val="22"/>
          <w:lang w:val="en-US" w:eastAsia="zh-CN" w:bidi="ar"/>
        </w:rPr>
        <w:t>Article 39</w:t>
      </w:r>
      <w:r>
        <w:rPr>
          <w:rFonts w:hint="default" w:ascii="Times New Roman" w:hAnsi="Times New Roman" w:eastAsia="宋体" w:cs="Times New Roman"/>
          <w:color w:val="000000"/>
          <w:kern w:val="2"/>
          <w:sz w:val="22"/>
          <w:szCs w:val="22"/>
          <w:lang w:val="en-US" w:eastAsia="zh-CN" w:bidi="ar"/>
        </w:rPr>
        <w:tab/>
      </w:r>
      <w:r>
        <w:rPr>
          <w:rFonts w:hint="default" w:ascii="Times New Roman" w:hAnsi="Times New Roman" w:eastAsia="宋体" w:cs="Times New Roman"/>
          <w:color w:val="000000"/>
          <w:kern w:val="2"/>
          <w:sz w:val="22"/>
          <w:szCs w:val="22"/>
          <w:lang w:val="en-US" w:eastAsia="zh-CN" w:bidi="ar"/>
        </w:rPr>
        <w:t>If an owner takes delivery on the agreed take-delivery date at the Factory, but the Factory fails to ship the commodity according to the agreed shipment plan but still completes the shipment within fifteen (15) days (including the 15th day) after the agreed take-delivery date, then the Factory shall pay compensation to the owner.</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color w:val="000000"/>
          <w:kern w:val="2"/>
          <w:sz w:val="22"/>
          <w:szCs w:val="22"/>
        </w:rPr>
      </w:pPr>
      <w:r>
        <w:rPr>
          <w:rFonts w:hint="default" w:ascii="Times New Roman" w:hAnsi="Times New Roman" w:eastAsia="宋体" w:cs="Times New Roman"/>
          <w:color w:val="000000"/>
          <w:kern w:val="2"/>
          <w:sz w:val="22"/>
          <w:szCs w:val="22"/>
          <w:lang w:val="en-US" w:eastAsia="zh-CN" w:bidi="ar"/>
        </w:rPr>
        <w:t>Compensation = 50 yuan/metric ton × quantity of commodity that should have been shipped according to the daily shipment plan</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color w:val="000000"/>
          <w:kern w:val="2"/>
          <w:sz w:val="22"/>
          <w:szCs w:val="22"/>
        </w:rPr>
      </w:pPr>
      <w:r>
        <w:rPr>
          <w:rFonts w:hint="default" w:ascii="Times New Roman" w:hAnsi="Times New Roman" w:eastAsia="宋体" w:cs="Times New Roman"/>
          <w:b/>
          <w:bCs/>
          <w:color w:val="000000"/>
          <w:kern w:val="2"/>
          <w:sz w:val="22"/>
          <w:szCs w:val="22"/>
          <w:lang w:val="en-US" w:eastAsia="zh-CN" w:bidi="ar"/>
        </w:rPr>
        <w:t>Article 40</w:t>
      </w:r>
      <w:r>
        <w:rPr>
          <w:rFonts w:hint="default" w:ascii="Times New Roman" w:hAnsi="Times New Roman" w:eastAsia="宋体" w:cs="Times New Roman"/>
          <w:color w:val="000000"/>
          <w:kern w:val="2"/>
          <w:sz w:val="22"/>
          <w:szCs w:val="22"/>
          <w:lang w:val="en-US" w:eastAsia="zh-CN" w:bidi="ar"/>
        </w:rPr>
        <w:tab/>
      </w:r>
      <w:r>
        <w:rPr>
          <w:rFonts w:hint="default" w:ascii="Times New Roman" w:hAnsi="Times New Roman" w:eastAsia="宋体" w:cs="Times New Roman"/>
          <w:color w:val="000000"/>
          <w:kern w:val="2"/>
          <w:sz w:val="22"/>
          <w:szCs w:val="22"/>
          <w:lang w:val="en-US" w:eastAsia="zh-CN" w:bidi="ar"/>
        </w:rPr>
        <w:t>If the Factory fails to complete the shipment within fifteen (15) days (including the 15th day) after the agreed take-delivery date, the owner may choose either of the followings:</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color w:val="000000"/>
          <w:kern w:val="2"/>
          <w:sz w:val="22"/>
          <w:szCs w:val="22"/>
        </w:rPr>
      </w:pPr>
      <w:r>
        <w:rPr>
          <w:rFonts w:hint="default" w:ascii="Times New Roman" w:hAnsi="Times New Roman" w:eastAsia="宋体" w:cs="Times New Roman"/>
          <w:color w:val="000000"/>
          <w:kern w:val="2"/>
          <w:sz w:val="22"/>
          <w:szCs w:val="22"/>
          <w:lang w:val="en-US" w:eastAsia="zh-CN" w:bidi="ar"/>
        </w:rPr>
        <w:t>(i)</w:t>
      </w:r>
      <w:r>
        <w:rPr>
          <w:rFonts w:hint="default" w:ascii="Times New Roman" w:hAnsi="Times New Roman" w:eastAsia="宋体" w:cs="Times New Roman"/>
          <w:color w:val="000000"/>
          <w:kern w:val="2"/>
          <w:sz w:val="22"/>
          <w:szCs w:val="22"/>
          <w:lang w:val="en-US" w:eastAsia="zh-CN" w:bidi="ar"/>
        </w:rPr>
        <w:tab/>
      </w:r>
      <w:r>
        <w:rPr>
          <w:rFonts w:hint="default" w:ascii="Times New Roman" w:hAnsi="Times New Roman" w:eastAsia="宋体" w:cs="Times New Roman"/>
          <w:color w:val="000000"/>
          <w:kern w:val="2"/>
          <w:sz w:val="22"/>
          <w:szCs w:val="22"/>
          <w:lang w:val="en-US" w:eastAsia="zh-CN" w:bidi="ar"/>
        </w:rPr>
        <w:t>On the 15th day after the agreed take-delivery date, the owner may notify the Factory that it will cease accepting any commodity that should have been shipped from the 16th day after the agreed take-delivery date, and the Factory shall refund the corresponding commodity payment and pay additional compensation to the owner.</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color w:val="000000"/>
          <w:kern w:val="2"/>
          <w:sz w:val="22"/>
          <w:szCs w:val="22"/>
        </w:rPr>
      </w:pPr>
      <w:r>
        <w:rPr>
          <w:rFonts w:hint="default" w:ascii="Times New Roman" w:hAnsi="Times New Roman" w:eastAsia="宋体" w:cs="Times New Roman"/>
          <w:color w:val="000000"/>
          <w:kern w:val="2"/>
          <w:sz w:val="22"/>
          <w:szCs w:val="22"/>
          <w:lang w:val="en-US" w:eastAsia="zh-CN" w:bidi="ar"/>
        </w:rPr>
        <w:t>Refunded commodity payment and additional compensation = compensation settlement price × quantity of commodity that should have been shipped × 130%</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color w:val="000000"/>
          <w:kern w:val="2"/>
          <w:sz w:val="22"/>
          <w:szCs w:val="22"/>
        </w:rPr>
      </w:pPr>
      <w:r>
        <w:rPr>
          <w:rFonts w:hint="default" w:ascii="Times New Roman" w:hAnsi="Times New Roman" w:eastAsia="宋体" w:cs="Times New Roman"/>
          <w:color w:val="000000"/>
          <w:kern w:val="2"/>
          <w:sz w:val="22"/>
          <w:szCs w:val="22"/>
          <w:lang w:val="en-US" w:eastAsia="zh-CN" w:bidi="ar"/>
        </w:rPr>
        <w:t>The compensation settlement price is the settlement price of the corresponding nearest month futures contract of the Exchange on the trading day preceding the 16th day after the agreed take-delivery date.</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color w:val="000000"/>
          <w:kern w:val="2"/>
          <w:sz w:val="22"/>
          <w:szCs w:val="22"/>
        </w:rPr>
      </w:pPr>
      <w:r>
        <w:rPr>
          <w:rFonts w:hint="default" w:ascii="Times New Roman" w:hAnsi="Times New Roman" w:eastAsia="宋体" w:cs="Times New Roman"/>
          <w:color w:val="000000"/>
          <w:kern w:val="2"/>
          <w:sz w:val="22"/>
          <w:szCs w:val="22"/>
          <w:lang w:val="en-US" w:eastAsia="zh-CN" w:bidi="ar"/>
        </w:rPr>
        <w:t>(ii)</w:t>
      </w:r>
      <w:r>
        <w:rPr>
          <w:rFonts w:hint="default" w:ascii="Times New Roman" w:hAnsi="Times New Roman" w:eastAsia="宋体" w:cs="Times New Roman"/>
          <w:color w:val="000000"/>
          <w:kern w:val="2"/>
          <w:sz w:val="22"/>
          <w:szCs w:val="22"/>
          <w:lang w:val="en-US" w:eastAsia="zh-CN" w:bidi="ar"/>
        </w:rPr>
        <w:tab/>
      </w:r>
      <w:r>
        <w:rPr>
          <w:rFonts w:hint="default" w:ascii="Times New Roman" w:hAnsi="Times New Roman" w:eastAsia="宋体" w:cs="Times New Roman"/>
          <w:color w:val="000000"/>
          <w:kern w:val="2"/>
          <w:sz w:val="22"/>
          <w:szCs w:val="22"/>
          <w:lang w:val="en-US" w:eastAsia="zh-CN" w:bidi="ar"/>
        </w:rPr>
        <w:t>If on the 15th day after the agreed take-delivery date, the owner fails to notify the Factory that it will cease accepting any commodity that should have been shipped, the parties shall negotiate the details on taking delivery of such commodity.</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方正仿宋简体" w:cs="Times New Roman"/>
          <w:color w:val="000000"/>
          <w:kern w:val="2"/>
          <w:sz w:val="22"/>
          <w:szCs w:val="22"/>
        </w:rPr>
      </w:pPr>
      <w:r>
        <w:rPr>
          <w:rFonts w:hint="default" w:ascii="Times New Roman" w:hAnsi="Times New Roman" w:eastAsia="宋体" w:cs="Times New Roman"/>
          <w:b/>
          <w:bCs/>
          <w:color w:val="000000"/>
          <w:kern w:val="2"/>
          <w:sz w:val="22"/>
          <w:szCs w:val="22"/>
          <w:lang w:val="en-US" w:eastAsia="zh-CN" w:bidi="ar"/>
        </w:rPr>
        <w:t>Article 41</w:t>
      </w:r>
      <w:r>
        <w:rPr>
          <w:rFonts w:hint="default" w:ascii="Times New Roman" w:hAnsi="Times New Roman" w:eastAsia="宋体" w:cs="Times New Roman"/>
          <w:color w:val="000000"/>
          <w:kern w:val="2"/>
          <w:sz w:val="22"/>
          <w:szCs w:val="22"/>
          <w:lang w:val="en-US" w:eastAsia="zh-CN" w:bidi="ar"/>
        </w:rPr>
        <w:tab/>
      </w:r>
      <w:r>
        <w:rPr>
          <w:rFonts w:hint="default" w:ascii="Times New Roman" w:hAnsi="Times New Roman" w:eastAsia="宋体" w:cs="Times New Roman"/>
          <w:color w:val="000000"/>
          <w:kern w:val="2"/>
          <w:sz w:val="22"/>
          <w:szCs w:val="22"/>
          <w:lang w:val="en-US" w:eastAsia="zh-CN" w:bidi="ar"/>
        </w:rPr>
        <w:t>If a Factory commits any default described in Article 39 or 40, it shall pay compensation or refund corresponding commodity payment together with additional compensation directly to the owner.</w:t>
      </w:r>
      <w:r>
        <w:rPr>
          <w:rFonts w:hint="eastAsia" w:ascii="Times New Roman" w:hAnsi="Times New Roman" w:eastAsia="方正仿宋简体" w:cs="Times New Roman"/>
          <w:color w:val="000000"/>
          <w:kern w:val="2"/>
          <w:sz w:val="22"/>
          <w:szCs w:val="22"/>
          <w:lang w:val="en-US" w:eastAsia="zh-CN" w:bidi="ar"/>
        </w:rPr>
        <w:t xml:space="preserve"> </w:t>
      </w:r>
      <w:r>
        <w:rPr>
          <w:rFonts w:hint="default" w:ascii="Times New Roman" w:hAnsi="Times New Roman" w:eastAsia="宋体" w:cs="Times New Roman"/>
          <w:color w:val="000000"/>
          <w:kern w:val="2"/>
          <w:sz w:val="22"/>
          <w:szCs w:val="22"/>
          <w:lang w:val="en-US" w:eastAsia="zh-CN" w:bidi="ar"/>
        </w:rPr>
        <w:t xml:space="preserve">If the Factory fails to make the payment in full or in part, the Exchange shall pay any deficient amount to the owner: </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color w:val="000000"/>
          <w:kern w:val="2"/>
          <w:sz w:val="22"/>
          <w:szCs w:val="22"/>
        </w:rPr>
      </w:pPr>
      <w:r>
        <w:rPr>
          <w:rFonts w:hint="default" w:ascii="Times New Roman" w:hAnsi="Times New Roman" w:eastAsia="宋体" w:cs="Times New Roman"/>
          <w:color w:val="000000"/>
          <w:kern w:val="2"/>
          <w:sz w:val="22"/>
          <w:szCs w:val="22"/>
          <w:lang w:val="en-US" w:eastAsia="zh-CN" w:bidi="ar"/>
        </w:rPr>
        <w:t>(i)</w:t>
      </w:r>
      <w:r>
        <w:rPr>
          <w:rFonts w:hint="default" w:ascii="Times New Roman" w:hAnsi="Times New Roman" w:eastAsia="宋体" w:cs="Times New Roman"/>
          <w:color w:val="000000"/>
          <w:kern w:val="2"/>
          <w:sz w:val="22"/>
          <w:szCs w:val="22"/>
          <w:lang w:val="en-US" w:eastAsia="zh-CN" w:bidi="ar"/>
        </w:rPr>
        <w:tab/>
      </w:r>
      <w:r>
        <w:rPr>
          <w:rFonts w:hint="default" w:ascii="Times New Roman" w:hAnsi="Times New Roman" w:eastAsia="宋体" w:cs="Times New Roman"/>
          <w:color w:val="000000"/>
          <w:kern w:val="2"/>
          <w:sz w:val="22"/>
          <w:szCs w:val="22"/>
          <w:lang w:val="en-US" w:eastAsia="zh-CN" w:bidi="ar"/>
        </w:rPr>
        <w:t>with the guarantees provided by the Factory; or</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color w:val="000000"/>
          <w:kern w:val="2"/>
          <w:sz w:val="22"/>
          <w:szCs w:val="22"/>
        </w:rPr>
      </w:pPr>
      <w:r>
        <w:rPr>
          <w:rFonts w:hint="default" w:ascii="Times New Roman" w:hAnsi="Times New Roman" w:eastAsia="宋体" w:cs="Times New Roman"/>
          <w:color w:val="000000"/>
          <w:kern w:val="2"/>
          <w:sz w:val="22"/>
          <w:szCs w:val="22"/>
          <w:lang w:val="en-US" w:eastAsia="zh-CN" w:bidi="ar"/>
        </w:rPr>
        <w:t>(ii)</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000000"/>
          <w:kern w:val="2"/>
          <w:sz w:val="22"/>
          <w:szCs w:val="22"/>
          <w:lang w:val="en-US" w:eastAsia="zh-CN" w:bidi="ar"/>
        </w:rPr>
        <w:t>with the Exchange’s funds and recourse to the Factory by such means as legal proceedings.</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color w:val="000000"/>
          <w:kern w:val="2"/>
          <w:sz w:val="22"/>
          <w:szCs w:val="22"/>
        </w:rPr>
      </w:pPr>
      <w:r>
        <w:rPr>
          <w:rFonts w:hint="default" w:ascii="Times New Roman" w:hAnsi="Times New Roman" w:eastAsia="宋体" w:cs="Times New Roman"/>
          <w:b/>
          <w:bCs/>
          <w:color w:val="000000"/>
          <w:kern w:val="2"/>
          <w:sz w:val="22"/>
          <w:szCs w:val="22"/>
          <w:lang w:val="en-US" w:eastAsia="zh-CN" w:bidi="ar"/>
        </w:rPr>
        <w:t>Article 42</w:t>
      </w:r>
      <w:r>
        <w:rPr>
          <w:rFonts w:hint="default" w:ascii="Times New Roman" w:hAnsi="Times New Roman" w:eastAsia="宋体" w:cs="Times New Roman"/>
          <w:color w:val="000000"/>
          <w:kern w:val="2"/>
          <w:sz w:val="22"/>
          <w:szCs w:val="22"/>
          <w:lang w:val="en-US" w:eastAsia="zh-CN" w:bidi="ar"/>
        </w:rPr>
        <w:tab/>
      </w:r>
      <w:r>
        <w:rPr>
          <w:rFonts w:hint="default" w:ascii="Times New Roman" w:hAnsi="Times New Roman" w:eastAsia="宋体" w:cs="Times New Roman"/>
          <w:color w:val="000000"/>
          <w:kern w:val="2"/>
          <w:sz w:val="22"/>
          <w:szCs w:val="22"/>
          <w:lang w:val="en-US" w:eastAsia="zh-CN" w:bidi="ar"/>
        </w:rPr>
        <w:t>If an owner commits any default described in Article 37 or 38, it shall pay overdue fine directly to the Factory. If the owner fails to make the payment in full or in part, the Factory may recourse to the owner by such means as legal proceedings.</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方正仿宋简体" w:cs="Times New Roman"/>
          <w:color w:val="000000"/>
          <w:kern w:val="2"/>
          <w:sz w:val="22"/>
          <w:szCs w:val="22"/>
        </w:rPr>
      </w:pPr>
      <w:r>
        <w:rPr>
          <w:rFonts w:hint="default" w:ascii="Times New Roman" w:hAnsi="Times New Roman" w:eastAsia="宋体" w:cs="Times New Roman"/>
          <w:b/>
          <w:bCs/>
          <w:color w:val="000000"/>
          <w:kern w:val="2"/>
          <w:sz w:val="22"/>
          <w:szCs w:val="22"/>
          <w:lang w:val="en-US" w:eastAsia="zh-CN" w:bidi="ar"/>
        </w:rPr>
        <w:t>Article 43</w:t>
      </w:r>
      <w:r>
        <w:rPr>
          <w:rFonts w:hint="default" w:ascii="Times New Roman" w:hAnsi="Times New Roman" w:eastAsia="宋体" w:cs="Times New Roman"/>
          <w:color w:val="000000"/>
          <w:kern w:val="2"/>
          <w:sz w:val="22"/>
          <w:szCs w:val="22"/>
          <w:lang w:val="en-US" w:eastAsia="zh-CN" w:bidi="ar"/>
        </w:rPr>
        <w:tab/>
      </w:r>
      <w:r>
        <w:rPr>
          <w:rFonts w:hint="default" w:ascii="Times New Roman" w:hAnsi="Times New Roman" w:eastAsia="宋体" w:cs="Times New Roman"/>
          <w:color w:val="000000"/>
          <w:kern w:val="2"/>
          <w:sz w:val="22"/>
          <w:szCs w:val="22"/>
          <w:lang w:val="en-US" w:eastAsia="zh-CN" w:bidi="ar"/>
        </w:rPr>
        <w:t>Any losses incurred to either a Factory or an owner due to any event described in Article 37, 38, 39 or</w:t>
      </w:r>
      <w:r>
        <w:rPr>
          <w:rFonts w:hint="eastAsia" w:ascii="Times New Roman" w:hAnsi="Times New Roman" w:eastAsia="宋体" w:cs="Times New Roman"/>
          <w:color w:val="000000"/>
          <w:kern w:val="2"/>
          <w:sz w:val="22"/>
          <w:szCs w:val="22"/>
          <w:lang w:val="en-US" w:eastAsia="zh-CN" w:bidi="ar"/>
        </w:rPr>
        <w:t xml:space="preserve"> </w:t>
      </w:r>
      <w:r>
        <w:rPr>
          <w:rFonts w:hint="default" w:ascii="Times New Roman" w:hAnsi="Times New Roman" w:eastAsia="宋体" w:cs="Times New Roman"/>
          <w:color w:val="000000"/>
          <w:kern w:val="2"/>
          <w:sz w:val="22"/>
          <w:szCs w:val="22"/>
          <w:lang w:val="en-US" w:eastAsia="zh-CN" w:bidi="ar"/>
        </w:rPr>
        <w:t xml:space="preserve">40 shall be handled by both parties as agreed if they have reached a separate agreement. The agreement shall be filed in writing with the Exchange for record. </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方正仿宋简体" w:cs="Times New Roman"/>
          <w:color w:val="000000"/>
          <w:kern w:val="2"/>
          <w:sz w:val="22"/>
          <w:szCs w:val="22"/>
        </w:rPr>
      </w:pPr>
      <w:r>
        <w:rPr>
          <w:rFonts w:hint="default" w:ascii="Times New Roman" w:hAnsi="Times New Roman" w:eastAsia="宋体" w:cs="Times New Roman"/>
          <w:b/>
          <w:bCs/>
          <w:color w:val="000000"/>
          <w:kern w:val="2"/>
          <w:sz w:val="22"/>
          <w:szCs w:val="22"/>
          <w:lang w:val="en-US" w:eastAsia="zh-CN" w:bidi="ar"/>
        </w:rPr>
        <w:t>Article 44</w:t>
      </w:r>
      <w:r>
        <w:rPr>
          <w:rFonts w:hint="default" w:ascii="Times New Roman" w:hAnsi="Times New Roman" w:eastAsia="宋体" w:cs="Times New Roman"/>
          <w:color w:val="000000"/>
          <w:kern w:val="2"/>
          <w:sz w:val="22"/>
          <w:szCs w:val="22"/>
          <w:lang w:val="en-US" w:eastAsia="zh-CN" w:bidi="ar"/>
        </w:rPr>
        <w:tab/>
      </w:r>
      <w:r>
        <w:rPr>
          <w:rFonts w:hint="default" w:ascii="Times New Roman" w:hAnsi="Times New Roman" w:eastAsia="宋体" w:cs="Times New Roman"/>
          <w:color w:val="000000"/>
          <w:kern w:val="2"/>
          <w:sz w:val="22"/>
          <w:szCs w:val="22"/>
          <w:lang w:val="en-US" w:eastAsia="zh-CN" w:bidi="ar"/>
        </w:rPr>
        <w:t>Quality dispute resolution</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color w:val="000000"/>
          <w:kern w:val="2"/>
          <w:sz w:val="22"/>
          <w:szCs w:val="22"/>
        </w:rPr>
      </w:pPr>
      <w:r>
        <w:rPr>
          <w:rFonts w:hint="default" w:ascii="Times New Roman" w:hAnsi="Times New Roman" w:eastAsia="宋体" w:cs="Times New Roman"/>
          <w:color w:val="000000"/>
          <w:kern w:val="2"/>
          <w:sz w:val="22"/>
          <w:szCs w:val="22"/>
          <w:lang w:val="en-US" w:eastAsia="zh-CN" w:bidi="ar"/>
        </w:rPr>
        <w:t>An owner who disputes the quality of any delivered commodity shall submit to the Exchange a written objection, accompanied by the quality inspection results issued by a Designated Inspection Agency, within ten (10) business days following the physical</w:t>
      </w:r>
      <w:r>
        <w:rPr>
          <w:rFonts w:hint="eastAsia" w:ascii="Times New Roman" w:hAnsi="Times New Roman" w:eastAsia="宋体" w:cs="Times New Roman"/>
          <w:color w:val="000000"/>
          <w:kern w:val="2"/>
          <w:sz w:val="22"/>
          <w:szCs w:val="22"/>
          <w:lang w:val="en-US" w:eastAsia="zh-CN" w:bidi="ar"/>
        </w:rPr>
        <w:t xml:space="preserve"> </w:t>
      </w:r>
      <w:r>
        <w:rPr>
          <w:rFonts w:hint="default" w:ascii="Times New Roman" w:hAnsi="Times New Roman" w:eastAsia="宋体" w:cs="Times New Roman"/>
          <w:color w:val="000000"/>
          <w:kern w:val="2"/>
          <w:sz w:val="22"/>
          <w:szCs w:val="22"/>
          <w:lang w:val="en-US" w:eastAsia="zh-CN" w:bidi="ar"/>
        </w:rPr>
        <w:t>delivery; failing which, the owner shall be deemed to have no objection over the delivered commodity and the Exchange will no longer handle any objection regarding any commodity thus delivered.</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000000"/>
          <w:kern w:val="2"/>
          <w:sz w:val="22"/>
          <w:szCs w:val="22"/>
          <w:lang w:val="en-US" w:eastAsia="zh-CN" w:bidi="ar"/>
        </w:rPr>
        <w:t>Article 45</w:t>
      </w:r>
      <w:r>
        <w:rPr>
          <w:rFonts w:hint="default" w:ascii="Times New Roman" w:hAnsi="Times New Roman" w:eastAsia="宋体" w:cs="Times New Roman"/>
          <w:b/>
          <w:bCs/>
          <w:color w:val="000000"/>
          <w:kern w:val="2"/>
          <w:sz w:val="22"/>
          <w:szCs w:val="22"/>
          <w:lang w:val="en-US" w:eastAsia="zh-CN" w:bidi="ar"/>
        </w:rPr>
        <w:tab/>
      </w:r>
      <w:r>
        <w:rPr>
          <w:rFonts w:hint="default" w:ascii="Times New Roman" w:hAnsi="Times New Roman" w:eastAsia="宋体" w:cs="Times New Roman"/>
          <w:color w:val="000000"/>
          <w:kern w:val="2"/>
          <w:sz w:val="22"/>
          <w:szCs w:val="22"/>
          <w:lang w:val="en-US" w:eastAsia="zh-CN" w:bidi="ar"/>
        </w:rPr>
        <w:t>Upon the cancellation of a factory standard warrant, the Factory may apply to the Exchange for an adjustment of the amount of guarantees it is required to provide.</w:t>
      </w:r>
    </w:p>
    <w:p>
      <w:pPr>
        <w:keepNext w:val="0"/>
        <w:keepLines w:val="0"/>
        <w:widowControl/>
        <w:suppressLineNumbers w:val="0"/>
        <w:adjustRightInd w:val="0"/>
        <w:snapToGrid w:val="0"/>
        <w:spacing w:before="360" w:beforeLines="150" w:beforeAutospacing="0" w:after="240" w:afterLines="100" w:afterAutospacing="0" w:line="256" w:lineRule="auto"/>
        <w:ind w:left="0" w:right="0"/>
        <w:jc w:val="center"/>
        <w:rPr>
          <w:rFonts w:hint="default" w:ascii="Times New Roman" w:hAnsi="Times New Roman" w:eastAsia="宋体" w:cs="Times New Roman"/>
          <w:b/>
          <w:bCs w:val="0"/>
          <w:kern w:val="2"/>
          <w:sz w:val="22"/>
          <w:szCs w:val="22"/>
        </w:rPr>
      </w:pPr>
      <w:r>
        <w:rPr>
          <w:rFonts w:hint="default" w:ascii="Times New Roman" w:hAnsi="Times New Roman" w:eastAsia="宋体" w:cs="Times New Roman"/>
          <w:b/>
          <w:bCs w:val="0"/>
          <w:color w:val="auto"/>
          <w:kern w:val="2"/>
          <w:sz w:val="22"/>
          <w:szCs w:val="22"/>
          <w:lang w:val="en-US" w:eastAsia="zh-CN" w:bidi="ar"/>
        </w:rPr>
        <w:t>CHAPTER 4</w:t>
      </w:r>
      <w:r>
        <w:rPr>
          <w:rFonts w:hint="default" w:ascii="Times New Roman" w:hAnsi="Times New Roman" w:eastAsia="宋体" w:cs="Times New Roman"/>
          <w:b/>
          <w:bCs w:val="0"/>
          <w:color w:val="auto"/>
          <w:kern w:val="2"/>
          <w:sz w:val="22"/>
          <w:szCs w:val="22"/>
          <w:lang w:val="en-US" w:eastAsia="zh-CN" w:bidi="ar"/>
        </w:rPr>
        <w:tab/>
      </w:r>
      <w:r>
        <w:rPr>
          <w:rFonts w:hint="default" w:ascii="Times New Roman" w:hAnsi="Times New Roman" w:eastAsia="宋体" w:cs="Times New Roman"/>
          <w:b/>
          <w:bCs w:val="0"/>
          <w:color w:val="auto"/>
          <w:kern w:val="2"/>
          <w:sz w:val="22"/>
          <w:szCs w:val="22"/>
          <w:lang w:val="en-US" w:eastAsia="zh-CN" w:bidi="ar"/>
        </w:rPr>
        <w:t>RISK MANAGEMENT</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46</w:t>
      </w:r>
      <w:r>
        <w:rPr>
          <w:rFonts w:hint="default" w:ascii="Times New Roman" w:hAnsi="Times New Roman" w:eastAsia="宋体" w:cs="Times New Roman"/>
          <w:b/>
          <w:bCs/>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The minimum trading margin</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for a stainless steel futures contract is 5%.</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47</w:t>
      </w:r>
      <w:r>
        <w:rPr>
          <w:rFonts w:hint="default" w:ascii="Times New Roman" w:hAnsi="Times New Roman" w:eastAsia="宋体" w:cs="Times New Roman"/>
          <w:b/>
          <w:bCs/>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The stage-based trading margin rates</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for stainless steel futures are as follows:</w:t>
      </w:r>
    </w:p>
    <w:tbl>
      <w:tblPr>
        <w:tblStyle w:val="5"/>
        <w:tblW w:w="5000" w:type="pct"/>
        <w:tblInd w:w="11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61" w:type="dxa"/>
          <w:left w:w="108" w:type="dxa"/>
          <w:bottom w:w="0" w:type="dxa"/>
          <w:right w:w="24" w:type="dxa"/>
        </w:tblCellMar>
      </w:tblPr>
      <w:tblGrid>
        <w:gridCol w:w="5817"/>
        <w:gridCol w:w="26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1" w:type="dxa"/>
            <w:left w:w="108" w:type="dxa"/>
            <w:bottom w:w="0" w:type="dxa"/>
            <w:right w:w="24" w:type="dxa"/>
          </w:tblCellMar>
        </w:tblPrEx>
        <w:trPr>
          <w:trHeight w:val="20" w:hRule="atLeast"/>
        </w:trPr>
        <w:tc>
          <w:tcPr>
            <w:tcW w:w="34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60" w:beforeAutospacing="0" w:after="60" w:afterAutospacing="0" w:line="256" w:lineRule="auto"/>
              <w:ind w:left="0" w:right="0"/>
              <w:jc w:val="center"/>
              <w:rPr>
                <w:rFonts w:hint="default" w:ascii="Times New Roman" w:hAnsi="Times New Roman" w:eastAsia="宋体" w:cs="Times New Roman"/>
                <w:b/>
                <w:bCs w:val="0"/>
                <w:kern w:val="2"/>
                <w:sz w:val="20"/>
                <w:szCs w:val="20"/>
              </w:rPr>
            </w:pPr>
            <w:r>
              <w:rPr>
                <w:rFonts w:hint="default" w:ascii="Times New Roman" w:hAnsi="Times New Roman" w:eastAsia="宋体" w:cs="Times New Roman"/>
                <w:b/>
                <w:bCs w:val="0"/>
                <w:color w:val="auto"/>
                <w:kern w:val="2"/>
                <w:sz w:val="20"/>
                <w:szCs w:val="20"/>
                <w:lang w:val="en-US" w:eastAsia="zh-CN" w:bidi="ar"/>
              </w:rPr>
              <w:t>Stage of Trading</w:t>
            </w:r>
          </w:p>
        </w:tc>
        <w:tc>
          <w:tcPr>
            <w:tcW w:w="1553" w:type="pc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60" w:beforeAutospacing="0" w:after="60" w:afterAutospacing="0" w:line="256" w:lineRule="auto"/>
              <w:ind w:left="0" w:right="0"/>
              <w:jc w:val="center"/>
              <w:rPr>
                <w:rFonts w:hint="default" w:ascii="Times New Roman" w:hAnsi="Times New Roman" w:eastAsia="宋体" w:cs="Times New Roman"/>
                <w:b/>
                <w:bCs w:val="0"/>
                <w:kern w:val="2"/>
                <w:sz w:val="20"/>
                <w:szCs w:val="20"/>
              </w:rPr>
            </w:pPr>
            <w:r>
              <w:rPr>
                <w:rFonts w:hint="default" w:ascii="Times New Roman" w:hAnsi="Times New Roman" w:eastAsia="宋体" w:cs="Times New Roman"/>
                <w:b/>
                <w:bCs w:val="0"/>
                <w:color w:val="auto"/>
                <w:kern w:val="2"/>
                <w:sz w:val="20"/>
                <w:szCs w:val="20"/>
                <w:lang w:val="en-US" w:eastAsia="zh-CN" w:bidi="ar"/>
              </w:rPr>
              <w:t>Trading Margin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1" w:type="dxa"/>
            <w:left w:w="108" w:type="dxa"/>
            <w:bottom w:w="0" w:type="dxa"/>
            <w:right w:w="24" w:type="dxa"/>
          </w:tblCellMar>
        </w:tblPrEx>
        <w:trPr>
          <w:trHeight w:val="20" w:hRule="atLeast"/>
        </w:trPr>
        <w:tc>
          <w:tcPr>
            <w:tcW w:w="34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60" w:beforeAutospacing="0" w:after="60" w:afterAutospacing="0" w:line="256" w:lineRule="auto"/>
              <w:ind w:left="0" w:right="0"/>
              <w:jc w:val="center"/>
              <w:rPr>
                <w:rFonts w:hint="default" w:ascii="Times New Roman" w:hAnsi="Times New Roman" w:eastAsia="宋体" w:cs="Times New Roman"/>
                <w:kern w:val="2"/>
                <w:sz w:val="20"/>
                <w:szCs w:val="20"/>
              </w:rPr>
            </w:pPr>
            <w:r>
              <w:rPr>
                <w:rFonts w:hint="default" w:ascii="Times New Roman" w:hAnsi="Times New Roman" w:eastAsia="宋体" w:cs="Times New Roman"/>
                <w:color w:val="auto"/>
                <w:kern w:val="2"/>
                <w:sz w:val="20"/>
                <w:szCs w:val="20"/>
                <w:lang w:val="en-US" w:eastAsia="zh-CN" w:bidi="ar"/>
              </w:rPr>
              <w:t>As of listing</w:t>
            </w:r>
          </w:p>
        </w:tc>
        <w:tc>
          <w:tcPr>
            <w:tcW w:w="1553" w:type="pc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60" w:beforeAutospacing="0" w:after="60" w:afterAutospacing="0" w:line="256" w:lineRule="auto"/>
              <w:ind w:left="0" w:right="0"/>
              <w:jc w:val="center"/>
              <w:rPr>
                <w:rFonts w:hint="default" w:ascii="Times New Roman" w:hAnsi="Times New Roman" w:eastAsia="宋体" w:cs="Times New Roman"/>
                <w:kern w:val="2"/>
                <w:sz w:val="20"/>
                <w:szCs w:val="20"/>
              </w:rPr>
            </w:pPr>
            <w:r>
              <w:rPr>
                <w:rFonts w:hint="default" w:ascii="Times New Roman" w:hAnsi="Times New Roman" w:eastAsia="宋体" w:cs="Times New Roman"/>
                <w:color w:val="auto"/>
                <w:kern w:val="2"/>
                <w:sz w:val="20"/>
                <w:szCs w:val="20"/>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1" w:type="dxa"/>
            <w:left w:w="108" w:type="dxa"/>
            <w:bottom w:w="0" w:type="dxa"/>
            <w:right w:w="24" w:type="dxa"/>
          </w:tblCellMar>
        </w:tblPrEx>
        <w:trPr>
          <w:trHeight w:val="20" w:hRule="atLeast"/>
        </w:trPr>
        <w:tc>
          <w:tcPr>
            <w:tcW w:w="34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60" w:beforeAutospacing="0" w:after="60" w:afterAutospacing="0" w:line="256" w:lineRule="auto"/>
              <w:ind w:left="0" w:right="0"/>
              <w:jc w:val="center"/>
              <w:rPr>
                <w:rFonts w:hint="default" w:ascii="Times New Roman" w:hAnsi="Times New Roman" w:eastAsia="宋体" w:cs="Times New Roman"/>
                <w:kern w:val="2"/>
                <w:sz w:val="20"/>
                <w:szCs w:val="20"/>
              </w:rPr>
            </w:pPr>
            <w:r>
              <w:rPr>
                <w:rFonts w:hint="default" w:ascii="Times New Roman" w:hAnsi="Times New Roman" w:eastAsia="宋体" w:cs="Times New Roman"/>
                <w:color w:val="auto"/>
                <w:kern w:val="2"/>
                <w:sz w:val="20"/>
                <w:szCs w:val="20"/>
                <w:lang w:val="en-US" w:eastAsia="zh-CN" w:bidi="ar"/>
              </w:rPr>
              <w:t>As of the first trading day of the month prior to the delivery month</w:t>
            </w:r>
          </w:p>
        </w:tc>
        <w:tc>
          <w:tcPr>
            <w:tcW w:w="1553" w:type="pc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60" w:beforeAutospacing="0" w:after="60" w:afterAutospacing="0" w:line="256" w:lineRule="auto"/>
              <w:ind w:left="0" w:right="0"/>
              <w:jc w:val="center"/>
              <w:rPr>
                <w:rFonts w:hint="default" w:ascii="Times New Roman" w:hAnsi="Times New Roman" w:eastAsia="宋体" w:cs="Times New Roman"/>
                <w:kern w:val="2"/>
                <w:sz w:val="20"/>
                <w:szCs w:val="20"/>
              </w:rPr>
            </w:pPr>
            <w:r>
              <w:rPr>
                <w:rFonts w:hint="default" w:ascii="Times New Roman" w:hAnsi="Times New Roman" w:eastAsia="宋体" w:cs="Times New Roman"/>
                <w:color w:val="auto"/>
                <w:kern w:val="2"/>
                <w:sz w:val="20"/>
                <w:szCs w:val="20"/>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1" w:type="dxa"/>
            <w:left w:w="108" w:type="dxa"/>
            <w:bottom w:w="0" w:type="dxa"/>
            <w:right w:w="24" w:type="dxa"/>
          </w:tblCellMar>
        </w:tblPrEx>
        <w:trPr>
          <w:trHeight w:val="20" w:hRule="atLeast"/>
        </w:trPr>
        <w:tc>
          <w:tcPr>
            <w:tcW w:w="34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60" w:beforeAutospacing="0" w:after="60" w:afterAutospacing="0" w:line="256" w:lineRule="auto"/>
              <w:ind w:left="0" w:right="0"/>
              <w:jc w:val="center"/>
              <w:rPr>
                <w:rFonts w:hint="default" w:ascii="Times New Roman" w:hAnsi="Times New Roman" w:eastAsia="宋体" w:cs="Times New Roman"/>
                <w:kern w:val="2"/>
                <w:sz w:val="20"/>
                <w:szCs w:val="20"/>
              </w:rPr>
            </w:pPr>
            <w:r>
              <w:rPr>
                <w:rFonts w:hint="default" w:ascii="Times New Roman" w:hAnsi="Times New Roman" w:eastAsia="宋体" w:cs="Times New Roman"/>
                <w:color w:val="auto"/>
                <w:kern w:val="2"/>
                <w:sz w:val="20"/>
                <w:szCs w:val="20"/>
                <w:lang w:val="en-US" w:eastAsia="zh-CN" w:bidi="ar"/>
              </w:rPr>
              <w:t>As of the first trading day of the delivery month</w:t>
            </w:r>
          </w:p>
        </w:tc>
        <w:tc>
          <w:tcPr>
            <w:tcW w:w="1553" w:type="pc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60" w:beforeAutospacing="0" w:after="60" w:afterAutospacing="0" w:line="256" w:lineRule="auto"/>
              <w:ind w:left="0" w:right="0"/>
              <w:jc w:val="center"/>
              <w:rPr>
                <w:rFonts w:hint="default" w:ascii="Times New Roman" w:hAnsi="Times New Roman" w:eastAsia="宋体" w:cs="Times New Roman"/>
                <w:kern w:val="2"/>
                <w:sz w:val="20"/>
                <w:szCs w:val="20"/>
              </w:rPr>
            </w:pPr>
            <w:r>
              <w:rPr>
                <w:rFonts w:hint="default" w:ascii="Times New Roman" w:hAnsi="Times New Roman" w:eastAsia="宋体" w:cs="Times New Roman"/>
                <w:color w:val="auto"/>
                <w:kern w:val="2"/>
                <w:sz w:val="20"/>
                <w:szCs w:val="20"/>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1" w:type="dxa"/>
            <w:left w:w="108" w:type="dxa"/>
            <w:bottom w:w="0" w:type="dxa"/>
            <w:right w:w="24" w:type="dxa"/>
          </w:tblCellMar>
        </w:tblPrEx>
        <w:trPr>
          <w:trHeight w:val="20" w:hRule="atLeast"/>
        </w:trPr>
        <w:tc>
          <w:tcPr>
            <w:tcW w:w="34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60" w:beforeAutospacing="0" w:after="60" w:afterAutospacing="0" w:line="256" w:lineRule="auto"/>
              <w:ind w:left="0" w:right="0"/>
              <w:jc w:val="center"/>
              <w:rPr>
                <w:rFonts w:hint="default" w:ascii="Times New Roman" w:hAnsi="Times New Roman" w:eastAsia="宋体" w:cs="Times New Roman"/>
                <w:kern w:val="2"/>
                <w:sz w:val="20"/>
                <w:szCs w:val="20"/>
              </w:rPr>
            </w:pPr>
            <w:r>
              <w:rPr>
                <w:rFonts w:hint="default" w:ascii="Times New Roman" w:hAnsi="Times New Roman" w:eastAsia="宋体" w:cs="Times New Roman"/>
                <w:color w:val="auto"/>
                <w:kern w:val="2"/>
                <w:sz w:val="20"/>
                <w:szCs w:val="20"/>
                <w:lang w:val="en-US" w:eastAsia="zh-CN" w:bidi="ar"/>
              </w:rPr>
              <w:t>As of the second trading day prior to the last trading day</w:t>
            </w:r>
          </w:p>
        </w:tc>
        <w:tc>
          <w:tcPr>
            <w:tcW w:w="1553" w:type="pc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60" w:beforeAutospacing="0" w:after="60" w:afterAutospacing="0" w:line="256" w:lineRule="auto"/>
              <w:ind w:left="0" w:right="0"/>
              <w:jc w:val="center"/>
              <w:rPr>
                <w:rFonts w:hint="default" w:ascii="Times New Roman" w:hAnsi="Times New Roman" w:eastAsia="宋体" w:cs="Times New Roman"/>
                <w:kern w:val="2"/>
                <w:sz w:val="20"/>
                <w:szCs w:val="20"/>
              </w:rPr>
            </w:pPr>
            <w:r>
              <w:rPr>
                <w:rFonts w:hint="default" w:ascii="Times New Roman" w:hAnsi="Times New Roman" w:eastAsia="宋体" w:cs="Times New Roman"/>
                <w:color w:val="auto"/>
                <w:kern w:val="2"/>
                <w:sz w:val="20"/>
                <w:szCs w:val="20"/>
                <w:lang w:val="en-US" w:eastAsia="zh-CN" w:bidi="ar"/>
              </w:rPr>
              <w:t>20%</w:t>
            </w:r>
          </w:p>
        </w:tc>
      </w:tr>
    </w:tbl>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b/>
          <w:bCs/>
          <w:kern w:val="2"/>
          <w:sz w:val="22"/>
          <w:szCs w:val="22"/>
        </w:rPr>
      </w:pPr>
      <w:r>
        <w:rPr>
          <w:rFonts w:hint="default" w:ascii="Times New Roman" w:hAnsi="Times New Roman" w:eastAsia="宋体" w:cs="Times New Roman"/>
          <w:b/>
          <w:bCs/>
          <w:color w:val="auto"/>
          <w:kern w:val="2"/>
          <w:sz w:val="22"/>
          <w:szCs w:val="22"/>
          <w:lang w:val="en-US" w:eastAsia="zh-CN" w:bidi="ar"/>
        </w:rPr>
        <w:t xml:space="preserve"> </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48</w:t>
      </w:r>
      <w:r>
        <w:rPr>
          <w:rFonts w:hint="default" w:ascii="Times New Roman" w:hAnsi="Times New Roman" w:eastAsia="宋体" w:cs="Times New Roman"/>
          <w:b/>
          <w:bCs/>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The range of price limit</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for a</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stainless steel futures contract is within ±4% of its settlement price of the preceding trading day.</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
          <w:bCs w:val="0"/>
          <w:color w:val="auto"/>
          <w:kern w:val="2"/>
          <w:sz w:val="22"/>
          <w:szCs w:val="22"/>
          <w:lang w:val="en-US" w:eastAsia="zh-CN" w:bidi="ar"/>
        </w:rPr>
        <w:t>Article 49</w:t>
      </w:r>
      <w:r>
        <w:rPr>
          <w:rFonts w:hint="default" w:ascii="Times New Roman" w:hAnsi="Times New Roman" w:eastAsia="宋体" w:cs="Times New Roman"/>
          <w:bCs/>
          <w:color w:val="auto"/>
          <w:kern w:val="2"/>
          <w:sz w:val="22"/>
          <w:szCs w:val="22"/>
          <w:lang w:val="en-US" w:eastAsia="zh-CN" w:bidi="ar"/>
        </w:rPr>
        <w:tab/>
      </w:r>
      <w:r>
        <w:rPr>
          <w:rFonts w:hint="default" w:ascii="Times New Roman" w:hAnsi="Times New Roman" w:eastAsia="宋体" w:cs="Times New Roman"/>
          <w:bCs/>
          <w:color w:val="auto"/>
          <w:kern w:val="2"/>
          <w:sz w:val="22"/>
          <w:szCs w:val="22"/>
          <w:lang w:val="en-US" w:eastAsia="zh-CN" w:bidi="ar"/>
        </w:rPr>
        <w:t xml:space="preserve">Percentage-based Position Limit and </w:t>
      </w:r>
      <w:r>
        <w:rPr>
          <w:rFonts w:hint="default" w:ascii="Times New Roman" w:hAnsi="Times New Roman" w:eastAsia="宋体" w:cs="Times New Roman"/>
          <w:color w:val="auto"/>
          <w:kern w:val="2"/>
          <w:sz w:val="22"/>
          <w:szCs w:val="22"/>
          <w:lang w:val="en-US" w:eastAsia="zh-CN" w:bidi="ar"/>
        </w:rPr>
        <w:t>fixed-amount Position Limit</w:t>
      </w:r>
      <w:r>
        <w:rPr>
          <w:rFonts w:hint="default" w:ascii="Times New Roman" w:hAnsi="Times New Roman" w:eastAsia="宋体" w:cs="Times New Roman"/>
          <w:bCs/>
          <w:color w:val="auto"/>
          <w:kern w:val="2"/>
          <w:sz w:val="22"/>
          <w:szCs w:val="22"/>
          <w:lang w:val="en-US" w:eastAsia="zh-CN" w:bidi="ar"/>
        </w:rPr>
        <w:t xml:space="preserve"> for each</w:t>
      </w:r>
      <w:r>
        <w:rPr>
          <w:rFonts w:hint="eastAsia" w:ascii="Times New Roman" w:hAnsi="Times New Roman" w:eastAsia="宋体" w:cs="Times New Roman"/>
          <w:bCs/>
          <w:color w:val="auto"/>
          <w:kern w:val="2"/>
          <w:sz w:val="22"/>
          <w:szCs w:val="22"/>
          <w:lang w:val="en-US" w:eastAsia="zh-CN" w:bidi="ar"/>
        </w:rPr>
        <w:t xml:space="preserve"> </w:t>
      </w:r>
      <w:r>
        <w:rPr>
          <w:rFonts w:hint="default" w:ascii="Times New Roman" w:hAnsi="Times New Roman" w:eastAsia="宋体" w:cs="Times New Roman"/>
          <w:bCs/>
          <w:color w:val="auto"/>
          <w:kern w:val="2"/>
          <w:sz w:val="22"/>
          <w:szCs w:val="22"/>
          <w:lang w:val="en-US" w:eastAsia="zh-CN" w:bidi="ar"/>
        </w:rPr>
        <w:t>stainless steel futures contract at different stages of trading are as follows</w:t>
      </w:r>
      <w:r>
        <w:rPr>
          <w:rFonts w:hint="eastAsia" w:ascii="Times New Roman" w:hAnsi="Times New Roman" w:eastAsia="宋体" w:cs="Times New Roman"/>
          <w:bCs/>
          <w:color w:val="auto"/>
          <w:kern w:val="2"/>
          <w:sz w:val="22"/>
          <w:szCs w:val="22"/>
          <w:lang w:val="en-US" w:eastAsia="zh-CN" w:bidi="ar"/>
        </w:rPr>
        <w:t xml:space="preserve"> </w:t>
      </w:r>
      <w:r>
        <w:rPr>
          <w:rFonts w:hint="default" w:ascii="Times New Roman" w:hAnsi="Times New Roman" w:eastAsia="宋体" w:cs="Times New Roman"/>
          <w:bCs/>
          <w:color w:val="auto"/>
          <w:kern w:val="2"/>
          <w:sz w:val="22"/>
          <w:szCs w:val="22"/>
          <w:lang w:val="en-US" w:eastAsia="zh-CN" w:bidi="ar"/>
        </w:rPr>
        <w:t>(in lots):</w:t>
      </w:r>
    </w:p>
    <w:tbl>
      <w:tblPr>
        <w:tblStyle w:val="5"/>
        <w:tblW w:w="4999"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1121"/>
        <w:gridCol w:w="1338"/>
        <w:gridCol w:w="1189"/>
        <w:gridCol w:w="811"/>
        <w:gridCol w:w="1121"/>
        <w:gridCol w:w="831"/>
        <w:gridCol w:w="1121"/>
        <w:gridCol w:w="82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20" w:hRule="atLeast"/>
        </w:trPr>
        <w:tc>
          <w:tcPr>
            <w:tcW w:w="670" w:type="pct"/>
            <w:vMerge w:val="restart"/>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adjustRightInd w:val="0"/>
              <w:snapToGrid w:val="0"/>
              <w:spacing w:before="60" w:beforeAutospacing="0" w:after="60" w:afterAutospacing="0" w:line="256" w:lineRule="auto"/>
              <w:ind w:left="0" w:right="0"/>
              <w:jc w:val="center"/>
              <w:rPr>
                <w:rFonts w:hint="default" w:ascii="Times New Roman" w:hAnsi="Times New Roman" w:eastAsia="宋体" w:cs="Times New Roman"/>
                <w:bCs/>
                <w:kern w:val="2"/>
                <w:sz w:val="22"/>
                <w:szCs w:val="22"/>
              </w:rPr>
            </w:pPr>
          </w:p>
        </w:tc>
        <w:tc>
          <w:tcPr>
            <w:tcW w:w="1996" w:type="pct"/>
            <w:gridSpan w:val="3"/>
            <w:tcBorders>
              <w:top w:val="single" w:color="auto" w:sz="6" w:space="0"/>
              <w:left w:val="nil"/>
              <w:bottom w:val="single" w:color="auto" w:sz="6" w:space="0"/>
              <w:right w:val="single" w:color="auto" w:sz="4" w:space="0"/>
            </w:tcBorders>
            <w:noWrap w:val="0"/>
            <w:vAlign w:val="center"/>
          </w:tcPr>
          <w:p>
            <w:pPr>
              <w:keepNext w:val="0"/>
              <w:keepLines w:val="0"/>
              <w:widowControl/>
              <w:suppressLineNumbers w:val="0"/>
              <w:adjustRightInd w:val="0"/>
              <w:snapToGrid w:val="0"/>
              <w:spacing w:before="60" w:beforeAutospacing="0" w:after="60" w:afterAutospacing="0" w:line="256" w:lineRule="auto"/>
              <w:ind w:left="0" w:right="0"/>
              <w:jc w:val="center"/>
              <w:rPr>
                <w:rFonts w:hint="default" w:ascii="Times New Roman" w:hAnsi="Times New Roman" w:eastAsia="宋体" w:cs="Times New Roman"/>
                <w:bCs/>
                <w:kern w:val="2"/>
                <w:sz w:val="22"/>
                <w:szCs w:val="22"/>
              </w:rPr>
            </w:pPr>
            <w:r>
              <w:rPr>
                <w:rFonts w:hint="default" w:ascii="Times New Roman" w:hAnsi="Times New Roman" w:eastAsia="宋体" w:cs="Times New Roman"/>
                <w:color w:val="auto"/>
                <w:kern w:val="2"/>
                <w:sz w:val="22"/>
                <w:szCs w:val="22"/>
                <w:lang w:val="en-US" w:eastAsia="zh-CN" w:bidi="ar"/>
              </w:rPr>
              <w:t>From the date of listing to the last trading day of the second month prior to the delivery month</w:t>
            </w:r>
          </w:p>
        </w:tc>
        <w:tc>
          <w:tcPr>
            <w:tcW w:w="1167" w:type="pct"/>
            <w:gridSpan w:val="2"/>
            <w:tcBorders>
              <w:top w:val="single" w:color="auto" w:sz="6" w:space="0"/>
              <w:left w:val="nil"/>
              <w:bottom w:val="single" w:color="auto" w:sz="6" w:space="0"/>
              <w:right w:val="single" w:color="auto" w:sz="6" w:space="0"/>
            </w:tcBorders>
            <w:noWrap w:val="0"/>
            <w:vAlign w:val="center"/>
          </w:tcPr>
          <w:p>
            <w:pPr>
              <w:keepNext w:val="0"/>
              <w:keepLines w:val="0"/>
              <w:widowControl/>
              <w:suppressLineNumbers w:val="0"/>
              <w:adjustRightInd w:val="0"/>
              <w:snapToGrid w:val="0"/>
              <w:spacing w:before="60" w:beforeAutospacing="0" w:after="60" w:afterAutospacing="0" w:line="256" w:lineRule="auto"/>
              <w:ind w:left="0" w:right="0"/>
              <w:jc w:val="center"/>
              <w:rPr>
                <w:rFonts w:hint="default" w:ascii="Times New Roman" w:hAnsi="Times New Roman" w:eastAsia="宋体" w:cs="Times New Roman"/>
                <w:bCs/>
                <w:kern w:val="2"/>
                <w:sz w:val="22"/>
                <w:szCs w:val="22"/>
              </w:rPr>
            </w:pPr>
            <w:r>
              <w:rPr>
                <w:rFonts w:hint="default" w:ascii="Times New Roman" w:hAnsi="Times New Roman" w:eastAsia="宋体" w:cs="Times New Roman"/>
                <w:color w:val="auto"/>
                <w:kern w:val="2"/>
                <w:sz w:val="22"/>
                <w:szCs w:val="22"/>
                <w:lang w:val="en-US" w:eastAsia="zh-CN" w:bidi="ar"/>
              </w:rPr>
              <w:t>First month prior to the delivery month</w:t>
            </w:r>
          </w:p>
        </w:tc>
        <w:tc>
          <w:tcPr>
            <w:tcW w:w="1165" w:type="pct"/>
            <w:gridSpan w:val="2"/>
            <w:tcBorders>
              <w:top w:val="single" w:color="auto" w:sz="6" w:space="0"/>
              <w:left w:val="nil"/>
              <w:bottom w:val="single" w:color="auto" w:sz="6" w:space="0"/>
              <w:right w:val="single" w:color="auto" w:sz="6" w:space="0"/>
            </w:tcBorders>
            <w:noWrap w:val="0"/>
            <w:vAlign w:val="center"/>
          </w:tcPr>
          <w:p>
            <w:pPr>
              <w:keepNext w:val="0"/>
              <w:keepLines w:val="0"/>
              <w:widowControl/>
              <w:suppressLineNumbers w:val="0"/>
              <w:adjustRightInd w:val="0"/>
              <w:snapToGrid w:val="0"/>
              <w:spacing w:before="60" w:beforeAutospacing="0" w:after="60" w:afterAutospacing="0" w:line="256" w:lineRule="auto"/>
              <w:ind w:left="0" w:right="0"/>
              <w:jc w:val="center"/>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Delivery month</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20" w:hRule="atLeast"/>
        </w:trPr>
        <w:tc>
          <w:tcPr>
            <w:tcW w:w="670" w:type="pct"/>
            <w:vMerge w:val="continue"/>
            <w:tcBorders>
              <w:top w:val="single" w:color="auto" w:sz="6" w:space="0"/>
              <w:left w:val="single" w:color="auto" w:sz="6" w:space="0"/>
              <w:bottom w:val="single" w:color="auto" w:sz="6" w:space="0"/>
              <w:right w:val="single" w:color="auto" w:sz="6" w:space="0"/>
            </w:tcBorders>
            <w:noWrap w:val="0"/>
            <w:vAlign w:val="center"/>
          </w:tcPr>
          <w:p>
            <w:pPr>
              <w:rPr>
                <w:rFonts w:hint="default" w:ascii="Times New Roman" w:hAnsi="Times New Roman" w:cs="Times New Roman"/>
                <w:sz w:val="20"/>
                <w:szCs w:val="20"/>
              </w:rPr>
            </w:pPr>
          </w:p>
        </w:tc>
        <w:tc>
          <w:tcPr>
            <w:tcW w:w="800" w:type="pct"/>
            <w:vMerge w:val="restart"/>
            <w:tcBorders>
              <w:top w:val="nil"/>
              <w:left w:val="nil"/>
              <w:bottom w:val="single" w:color="auto" w:sz="6" w:space="0"/>
              <w:right w:val="single" w:color="auto" w:sz="4" w:space="0"/>
            </w:tcBorders>
            <w:noWrap w:val="0"/>
            <w:vAlign w:val="center"/>
          </w:tcPr>
          <w:p>
            <w:pPr>
              <w:keepNext w:val="0"/>
              <w:keepLines w:val="0"/>
              <w:widowControl/>
              <w:suppressLineNumbers w:val="0"/>
              <w:adjustRightInd w:val="0"/>
              <w:snapToGrid w:val="0"/>
              <w:spacing w:before="60" w:beforeAutospacing="0" w:after="60" w:afterAutospacing="0" w:line="256" w:lineRule="auto"/>
              <w:ind w:left="0" w:right="0"/>
              <w:jc w:val="center"/>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Total open</w:t>
            </w:r>
          </w:p>
          <w:p>
            <w:pPr>
              <w:keepNext w:val="0"/>
              <w:keepLines w:val="0"/>
              <w:widowControl/>
              <w:suppressLineNumbers w:val="0"/>
              <w:adjustRightInd w:val="0"/>
              <w:snapToGrid w:val="0"/>
              <w:spacing w:before="60" w:beforeAutospacing="0" w:after="60" w:afterAutospacing="0" w:line="256" w:lineRule="auto"/>
              <w:ind w:left="0" w:right="0"/>
              <w:jc w:val="center"/>
              <w:rPr>
                <w:rFonts w:hint="default" w:ascii="Times New Roman" w:hAnsi="Times New Roman" w:eastAsia="宋体" w:cs="Times New Roman"/>
                <w:bCs/>
                <w:kern w:val="2"/>
                <w:sz w:val="22"/>
                <w:szCs w:val="22"/>
              </w:rPr>
            </w:pPr>
            <w:r>
              <w:rPr>
                <w:rFonts w:hint="default" w:ascii="Times New Roman" w:hAnsi="Times New Roman" w:eastAsia="宋体" w:cs="Times New Roman"/>
                <w:color w:val="auto"/>
                <w:kern w:val="2"/>
                <w:sz w:val="22"/>
                <w:szCs w:val="22"/>
                <w:lang w:val="en-US" w:eastAsia="zh-CN" w:bidi="ar"/>
              </w:rPr>
              <w:t>interest</w:t>
            </w:r>
          </w:p>
        </w:tc>
        <w:tc>
          <w:tcPr>
            <w:tcW w:w="1196" w:type="pct"/>
            <w:gridSpan w:val="2"/>
            <w:tcBorders>
              <w:top w:val="single" w:color="auto" w:sz="6" w:space="0"/>
              <w:left w:val="nil"/>
              <w:bottom w:val="single" w:color="auto" w:sz="6" w:space="0"/>
              <w:right w:val="single" w:color="auto" w:sz="4" w:space="0"/>
            </w:tcBorders>
            <w:noWrap w:val="0"/>
            <w:vAlign w:val="center"/>
          </w:tcPr>
          <w:p>
            <w:pPr>
              <w:keepNext w:val="0"/>
              <w:keepLines w:val="0"/>
              <w:widowControl/>
              <w:suppressLineNumbers w:val="0"/>
              <w:adjustRightInd w:val="0"/>
              <w:snapToGrid w:val="0"/>
              <w:spacing w:before="60" w:beforeAutospacing="0" w:after="60" w:afterAutospacing="0" w:line="256" w:lineRule="auto"/>
              <w:ind w:left="0" w:right="0"/>
              <w:jc w:val="center"/>
              <w:rPr>
                <w:rFonts w:hint="default" w:ascii="Times New Roman" w:hAnsi="Times New Roman" w:eastAsia="宋体" w:cs="Times New Roman"/>
                <w:kern w:val="2"/>
                <w:sz w:val="22"/>
                <w:szCs w:val="22"/>
              </w:rPr>
            </w:pPr>
            <w:r>
              <w:rPr>
                <w:rFonts w:hint="default" w:ascii="Times New Roman" w:hAnsi="Times New Roman" w:eastAsia="宋体" w:cs="Times New Roman"/>
                <w:bCs/>
                <w:color w:val="auto"/>
                <w:kern w:val="2"/>
                <w:sz w:val="22"/>
                <w:szCs w:val="22"/>
                <w:lang w:val="en-US" w:eastAsia="zh-CN" w:bidi="ar"/>
              </w:rPr>
              <w:t xml:space="preserve">Percentage-based Position Limit (%) and </w:t>
            </w:r>
            <w:r>
              <w:rPr>
                <w:rFonts w:hint="default" w:ascii="Times New Roman" w:hAnsi="Times New Roman" w:eastAsia="宋体" w:cs="Times New Roman"/>
                <w:color w:val="auto"/>
                <w:kern w:val="2"/>
                <w:sz w:val="22"/>
                <w:szCs w:val="22"/>
                <w:lang w:val="en-US" w:eastAsia="zh-CN" w:bidi="ar"/>
              </w:rPr>
              <w:t>fixed-amount Position Limit (in lots)</w:t>
            </w:r>
          </w:p>
        </w:tc>
        <w:tc>
          <w:tcPr>
            <w:tcW w:w="1167" w:type="pct"/>
            <w:gridSpan w:val="2"/>
            <w:tcBorders>
              <w:top w:val="single" w:color="auto" w:sz="6" w:space="0"/>
              <w:left w:val="nil"/>
              <w:bottom w:val="single" w:color="auto" w:sz="6" w:space="0"/>
              <w:right w:val="single" w:color="auto" w:sz="6" w:space="0"/>
            </w:tcBorders>
            <w:noWrap w:val="0"/>
            <w:vAlign w:val="center"/>
          </w:tcPr>
          <w:p>
            <w:pPr>
              <w:keepNext w:val="0"/>
              <w:keepLines w:val="0"/>
              <w:widowControl/>
              <w:suppressLineNumbers w:val="0"/>
              <w:adjustRightInd w:val="0"/>
              <w:snapToGrid w:val="0"/>
              <w:spacing w:before="60" w:beforeAutospacing="0" w:after="60" w:afterAutospacing="0" w:line="256" w:lineRule="auto"/>
              <w:ind w:left="0" w:right="0"/>
              <w:jc w:val="center"/>
              <w:rPr>
                <w:rFonts w:hint="default" w:ascii="Times New Roman" w:hAnsi="Times New Roman" w:eastAsia="宋体" w:cs="Times New Roman"/>
                <w:bCs/>
                <w:kern w:val="2"/>
                <w:sz w:val="22"/>
                <w:szCs w:val="22"/>
              </w:rPr>
            </w:pPr>
            <w:r>
              <w:rPr>
                <w:rFonts w:hint="default" w:ascii="Times New Roman" w:hAnsi="Times New Roman" w:eastAsia="宋体" w:cs="Times New Roman"/>
                <w:color w:val="auto"/>
                <w:kern w:val="2"/>
                <w:sz w:val="22"/>
                <w:szCs w:val="22"/>
                <w:lang w:val="en-US" w:eastAsia="zh-CN" w:bidi="ar"/>
              </w:rPr>
              <w:t>Fixed-amount Position Limit (in lots)</w:t>
            </w:r>
          </w:p>
        </w:tc>
        <w:tc>
          <w:tcPr>
            <w:tcW w:w="1165" w:type="pct"/>
            <w:gridSpan w:val="2"/>
            <w:tcBorders>
              <w:top w:val="single" w:color="auto" w:sz="6" w:space="0"/>
              <w:left w:val="nil"/>
              <w:bottom w:val="single" w:color="auto" w:sz="6" w:space="0"/>
              <w:right w:val="single" w:color="auto" w:sz="6" w:space="0"/>
            </w:tcBorders>
            <w:noWrap w:val="0"/>
            <w:vAlign w:val="center"/>
          </w:tcPr>
          <w:p>
            <w:pPr>
              <w:keepNext w:val="0"/>
              <w:keepLines w:val="0"/>
              <w:widowControl/>
              <w:suppressLineNumbers w:val="0"/>
              <w:adjustRightInd w:val="0"/>
              <w:snapToGrid w:val="0"/>
              <w:spacing w:before="60" w:beforeAutospacing="0" w:after="60" w:afterAutospacing="0" w:line="256" w:lineRule="auto"/>
              <w:ind w:left="0" w:right="0"/>
              <w:jc w:val="center"/>
              <w:rPr>
                <w:rFonts w:hint="default" w:ascii="Times New Roman" w:hAnsi="Times New Roman" w:eastAsia="宋体" w:cs="Times New Roman"/>
                <w:bCs/>
                <w:kern w:val="2"/>
                <w:sz w:val="22"/>
                <w:szCs w:val="22"/>
              </w:rPr>
            </w:pPr>
            <w:r>
              <w:rPr>
                <w:rFonts w:hint="default" w:ascii="Times New Roman" w:hAnsi="Times New Roman" w:eastAsia="宋体" w:cs="Times New Roman"/>
                <w:color w:val="auto"/>
                <w:kern w:val="2"/>
                <w:sz w:val="22"/>
                <w:szCs w:val="22"/>
                <w:lang w:val="en-US" w:eastAsia="zh-CN" w:bidi="ar"/>
              </w:rPr>
              <w:t>Fixed-amount Position Limit (in lots)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20" w:hRule="atLeast"/>
        </w:trPr>
        <w:tc>
          <w:tcPr>
            <w:tcW w:w="670" w:type="pct"/>
            <w:vMerge w:val="continue"/>
            <w:tcBorders>
              <w:top w:val="single" w:color="auto" w:sz="6" w:space="0"/>
              <w:left w:val="single" w:color="auto" w:sz="6" w:space="0"/>
              <w:bottom w:val="single" w:color="auto" w:sz="6" w:space="0"/>
              <w:right w:val="single" w:color="auto" w:sz="6" w:space="0"/>
            </w:tcBorders>
            <w:noWrap w:val="0"/>
            <w:vAlign w:val="center"/>
          </w:tcPr>
          <w:p>
            <w:pPr>
              <w:rPr>
                <w:rFonts w:hint="default" w:ascii="Times New Roman" w:hAnsi="Times New Roman" w:cs="Times New Roman"/>
                <w:sz w:val="20"/>
                <w:szCs w:val="20"/>
              </w:rPr>
            </w:pPr>
          </w:p>
        </w:tc>
        <w:tc>
          <w:tcPr>
            <w:tcW w:w="800" w:type="pct"/>
            <w:vMerge w:val="continue"/>
            <w:tcBorders>
              <w:top w:val="nil"/>
              <w:left w:val="nil"/>
              <w:bottom w:val="single" w:color="auto" w:sz="6" w:space="0"/>
              <w:right w:val="single" w:color="auto" w:sz="4" w:space="0"/>
            </w:tcBorders>
            <w:noWrap w:val="0"/>
            <w:vAlign w:val="center"/>
          </w:tcPr>
          <w:p>
            <w:pPr>
              <w:rPr>
                <w:rFonts w:hint="default" w:ascii="Times New Roman" w:hAnsi="Times New Roman" w:cs="Times New Roman"/>
                <w:sz w:val="20"/>
                <w:szCs w:val="20"/>
              </w:rPr>
            </w:pPr>
          </w:p>
        </w:tc>
        <w:tc>
          <w:tcPr>
            <w:tcW w:w="711" w:type="pct"/>
            <w:tcBorders>
              <w:top w:val="single" w:color="auto" w:sz="6" w:space="0"/>
              <w:left w:val="nil"/>
              <w:bottom w:val="single" w:color="auto" w:sz="6" w:space="0"/>
              <w:right w:val="single" w:color="auto" w:sz="6" w:space="0"/>
            </w:tcBorders>
            <w:noWrap w:val="0"/>
            <w:vAlign w:val="center"/>
          </w:tcPr>
          <w:p>
            <w:pPr>
              <w:keepNext w:val="0"/>
              <w:keepLines w:val="0"/>
              <w:widowControl/>
              <w:suppressLineNumbers w:val="0"/>
              <w:adjustRightInd w:val="0"/>
              <w:snapToGrid w:val="0"/>
              <w:spacing w:before="60" w:beforeAutospacing="0" w:after="60" w:afterAutospacing="0" w:line="256" w:lineRule="auto"/>
              <w:ind w:left="0" w:right="0"/>
              <w:jc w:val="center"/>
              <w:rPr>
                <w:rFonts w:hint="default" w:ascii="Times New Roman" w:hAnsi="Times New Roman" w:eastAsia="宋体" w:cs="Times New Roman"/>
                <w:bCs/>
                <w:kern w:val="2"/>
                <w:sz w:val="22"/>
                <w:szCs w:val="22"/>
              </w:rPr>
            </w:pPr>
            <w:r>
              <w:rPr>
                <w:rFonts w:hint="default" w:ascii="Times New Roman" w:hAnsi="Times New Roman" w:eastAsia="宋体" w:cs="Times New Roman"/>
                <w:color w:val="auto"/>
                <w:kern w:val="2"/>
                <w:sz w:val="22"/>
                <w:szCs w:val="22"/>
                <w:lang w:val="en-US" w:eastAsia="zh-CN" w:bidi="ar"/>
              </w:rPr>
              <w:t>Non-FF Member</w:t>
            </w:r>
          </w:p>
        </w:tc>
        <w:tc>
          <w:tcPr>
            <w:tcW w:w="484" w:type="pct"/>
            <w:tcBorders>
              <w:top w:val="single" w:color="auto" w:sz="6" w:space="0"/>
              <w:left w:val="nil"/>
              <w:bottom w:val="single" w:color="auto" w:sz="6" w:space="0"/>
              <w:right w:val="single" w:color="auto" w:sz="6" w:space="0"/>
            </w:tcBorders>
            <w:noWrap w:val="0"/>
            <w:vAlign w:val="center"/>
          </w:tcPr>
          <w:p>
            <w:pPr>
              <w:keepNext w:val="0"/>
              <w:keepLines w:val="0"/>
              <w:widowControl/>
              <w:suppressLineNumbers w:val="0"/>
              <w:adjustRightInd w:val="0"/>
              <w:snapToGrid w:val="0"/>
              <w:spacing w:before="60" w:beforeAutospacing="0" w:after="60" w:afterAutospacing="0" w:line="256" w:lineRule="auto"/>
              <w:ind w:left="0" w:right="0"/>
              <w:jc w:val="center"/>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Client</w:t>
            </w:r>
          </w:p>
        </w:tc>
        <w:tc>
          <w:tcPr>
            <w:tcW w:w="670" w:type="pct"/>
            <w:tcBorders>
              <w:top w:val="single" w:color="auto" w:sz="6" w:space="0"/>
              <w:left w:val="single" w:color="auto" w:sz="4" w:space="0"/>
              <w:bottom w:val="single" w:color="auto" w:sz="6" w:space="0"/>
              <w:right w:val="single" w:color="auto" w:sz="6" w:space="0"/>
            </w:tcBorders>
            <w:noWrap w:val="0"/>
            <w:vAlign w:val="center"/>
          </w:tcPr>
          <w:p>
            <w:pPr>
              <w:keepNext w:val="0"/>
              <w:keepLines w:val="0"/>
              <w:widowControl/>
              <w:suppressLineNumbers w:val="0"/>
              <w:adjustRightInd w:val="0"/>
              <w:snapToGrid w:val="0"/>
              <w:spacing w:before="60" w:beforeAutospacing="0" w:after="60" w:afterAutospacing="0" w:line="256" w:lineRule="auto"/>
              <w:ind w:left="0" w:right="0"/>
              <w:jc w:val="center"/>
              <w:rPr>
                <w:rFonts w:hint="default" w:ascii="Times New Roman" w:hAnsi="Times New Roman" w:eastAsia="宋体" w:cs="Times New Roman"/>
                <w:bCs/>
                <w:kern w:val="2"/>
                <w:sz w:val="22"/>
                <w:szCs w:val="22"/>
              </w:rPr>
            </w:pPr>
            <w:r>
              <w:rPr>
                <w:rFonts w:hint="default" w:ascii="Times New Roman" w:hAnsi="Times New Roman" w:eastAsia="宋体" w:cs="Times New Roman"/>
                <w:color w:val="auto"/>
                <w:kern w:val="2"/>
                <w:sz w:val="22"/>
                <w:szCs w:val="22"/>
                <w:lang w:val="en-US" w:eastAsia="zh-CN" w:bidi="ar"/>
              </w:rPr>
              <w:t>Non-FF Member</w:t>
            </w:r>
          </w:p>
        </w:tc>
        <w:tc>
          <w:tcPr>
            <w:tcW w:w="496" w:type="pct"/>
            <w:tcBorders>
              <w:top w:val="single" w:color="auto" w:sz="6" w:space="0"/>
              <w:left w:val="nil"/>
              <w:bottom w:val="single" w:color="auto" w:sz="6" w:space="0"/>
              <w:right w:val="single" w:color="auto" w:sz="6" w:space="0"/>
            </w:tcBorders>
            <w:noWrap w:val="0"/>
            <w:vAlign w:val="center"/>
          </w:tcPr>
          <w:p>
            <w:pPr>
              <w:keepNext w:val="0"/>
              <w:keepLines w:val="0"/>
              <w:widowControl/>
              <w:suppressLineNumbers w:val="0"/>
              <w:adjustRightInd w:val="0"/>
              <w:snapToGrid w:val="0"/>
              <w:spacing w:before="60" w:beforeAutospacing="0" w:after="60" w:afterAutospacing="0" w:line="256" w:lineRule="auto"/>
              <w:ind w:left="0" w:right="0"/>
              <w:jc w:val="center"/>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Client</w:t>
            </w:r>
          </w:p>
        </w:tc>
        <w:tc>
          <w:tcPr>
            <w:tcW w:w="670" w:type="pct"/>
            <w:tcBorders>
              <w:top w:val="single" w:color="auto" w:sz="6" w:space="0"/>
              <w:left w:val="single" w:color="auto" w:sz="4" w:space="0"/>
              <w:bottom w:val="single" w:color="auto" w:sz="6" w:space="0"/>
              <w:right w:val="single" w:color="auto" w:sz="6" w:space="0"/>
            </w:tcBorders>
            <w:noWrap w:val="0"/>
            <w:vAlign w:val="center"/>
          </w:tcPr>
          <w:p>
            <w:pPr>
              <w:keepNext w:val="0"/>
              <w:keepLines w:val="0"/>
              <w:widowControl/>
              <w:suppressLineNumbers w:val="0"/>
              <w:adjustRightInd w:val="0"/>
              <w:snapToGrid w:val="0"/>
              <w:spacing w:before="60" w:beforeAutospacing="0" w:after="60" w:afterAutospacing="0" w:line="256" w:lineRule="auto"/>
              <w:ind w:left="0" w:right="0"/>
              <w:jc w:val="center"/>
              <w:rPr>
                <w:rFonts w:hint="default" w:ascii="Times New Roman" w:hAnsi="Times New Roman" w:eastAsia="宋体" w:cs="Times New Roman"/>
                <w:bCs/>
                <w:kern w:val="2"/>
                <w:sz w:val="22"/>
                <w:szCs w:val="22"/>
              </w:rPr>
            </w:pPr>
            <w:r>
              <w:rPr>
                <w:rFonts w:hint="default" w:ascii="Times New Roman" w:hAnsi="Times New Roman" w:eastAsia="宋体" w:cs="Times New Roman"/>
                <w:color w:val="auto"/>
                <w:kern w:val="2"/>
                <w:sz w:val="22"/>
                <w:szCs w:val="22"/>
                <w:lang w:val="en-US" w:eastAsia="zh-CN" w:bidi="ar"/>
              </w:rPr>
              <w:t>Non-FF Member</w:t>
            </w:r>
          </w:p>
        </w:tc>
        <w:tc>
          <w:tcPr>
            <w:tcW w:w="494" w:type="pct"/>
            <w:tcBorders>
              <w:top w:val="single" w:color="auto" w:sz="6" w:space="0"/>
              <w:left w:val="nil"/>
              <w:bottom w:val="single" w:color="auto" w:sz="6" w:space="0"/>
              <w:right w:val="single" w:color="auto" w:sz="6" w:space="0"/>
            </w:tcBorders>
            <w:noWrap w:val="0"/>
            <w:vAlign w:val="center"/>
          </w:tcPr>
          <w:p>
            <w:pPr>
              <w:keepNext w:val="0"/>
              <w:keepLines w:val="0"/>
              <w:widowControl/>
              <w:suppressLineNumbers w:val="0"/>
              <w:adjustRightInd w:val="0"/>
              <w:snapToGrid w:val="0"/>
              <w:spacing w:before="60" w:beforeAutospacing="0" w:after="60" w:afterAutospacing="0" w:line="256" w:lineRule="auto"/>
              <w:ind w:left="0" w:right="0"/>
              <w:jc w:val="center"/>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Client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20" w:hRule="atLeast"/>
        </w:trPr>
        <w:tc>
          <w:tcPr>
            <w:tcW w:w="670" w:type="pct"/>
            <w:vMerge w:val="restart"/>
            <w:tcBorders>
              <w:top w:val="nil"/>
              <w:left w:val="single" w:color="auto" w:sz="6" w:space="0"/>
              <w:bottom w:val="single" w:color="auto" w:sz="6" w:space="0"/>
              <w:right w:val="single" w:color="auto" w:sz="6" w:space="0"/>
            </w:tcBorders>
            <w:noWrap w:val="0"/>
            <w:vAlign w:val="center"/>
          </w:tcPr>
          <w:p>
            <w:pPr>
              <w:keepNext w:val="0"/>
              <w:keepLines w:val="0"/>
              <w:widowControl/>
              <w:suppressLineNumbers w:val="0"/>
              <w:adjustRightInd w:val="0"/>
              <w:snapToGrid w:val="0"/>
              <w:spacing w:before="60" w:beforeAutospacing="0" w:after="60" w:afterAutospacing="0" w:line="256" w:lineRule="auto"/>
              <w:ind w:left="0" w:right="0"/>
              <w:jc w:val="center"/>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Stainless steel</w:t>
            </w:r>
          </w:p>
        </w:tc>
        <w:tc>
          <w:tcPr>
            <w:tcW w:w="800" w:type="pct"/>
            <w:tcBorders>
              <w:top w:val="single" w:color="auto" w:sz="6" w:space="0"/>
              <w:left w:val="nil"/>
              <w:bottom w:val="single" w:color="auto" w:sz="6" w:space="0"/>
              <w:right w:val="single" w:color="auto" w:sz="4" w:space="0"/>
            </w:tcBorders>
            <w:noWrap w:val="0"/>
            <w:vAlign w:val="center"/>
          </w:tcPr>
          <w:p>
            <w:pPr>
              <w:keepNext w:val="0"/>
              <w:keepLines w:val="0"/>
              <w:widowControl/>
              <w:suppressLineNumbers w:val="0"/>
              <w:adjustRightInd w:val="0"/>
              <w:snapToGrid w:val="0"/>
              <w:spacing w:before="60" w:beforeAutospacing="0" w:after="60" w:afterAutospacing="0" w:line="256" w:lineRule="auto"/>
              <w:ind w:left="0" w:right="0"/>
              <w:jc w:val="center"/>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 70,000</w:t>
            </w:r>
          </w:p>
        </w:tc>
        <w:tc>
          <w:tcPr>
            <w:tcW w:w="711" w:type="pct"/>
            <w:tcBorders>
              <w:top w:val="single" w:color="auto" w:sz="6" w:space="0"/>
              <w:left w:val="nil"/>
              <w:bottom w:val="single" w:color="auto" w:sz="6" w:space="0"/>
              <w:right w:val="single" w:color="auto" w:sz="6" w:space="0"/>
            </w:tcBorders>
            <w:noWrap w:val="0"/>
            <w:vAlign w:val="center"/>
          </w:tcPr>
          <w:p>
            <w:pPr>
              <w:keepNext w:val="0"/>
              <w:keepLines w:val="0"/>
              <w:widowControl/>
              <w:suppressLineNumbers w:val="0"/>
              <w:adjustRightInd w:val="0"/>
              <w:snapToGrid w:val="0"/>
              <w:spacing w:before="60" w:beforeAutospacing="0" w:after="60" w:afterAutospacing="0" w:line="256" w:lineRule="auto"/>
              <w:ind w:left="0" w:right="0"/>
              <w:jc w:val="center"/>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10</w:t>
            </w:r>
          </w:p>
        </w:tc>
        <w:tc>
          <w:tcPr>
            <w:tcW w:w="484" w:type="pct"/>
            <w:tcBorders>
              <w:top w:val="single" w:color="auto" w:sz="6" w:space="0"/>
              <w:left w:val="nil"/>
              <w:bottom w:val="single" w:color="auto" w:sz="6" w:space="0"/>
              <w:right w:val="single" w:color="auto" w:sz="6" w:space="0"/>
            </w:tcBorders>
            <w:noWrap w:val="0"/>
            <w:vAlign w:val="center"/>
          </w:tcPr>
          <w:p>
            <w:pPr>
              <w:keepNext w:val="0"/>
              <w:keepLines w:val="0"/>
              <w:widowControl/>
              <w:suppressLineNumbers w:val="0"/>
              <w:adjustRightInd w:val="0"/>
              <w:snapToGrid w:val="0"/>
              <w:spacing w:before="60" w:beforeAutospacing="0" w:after="60" w:afterAutospacing="0" w:line="256" w:lineRule="auto"/>
              <w:ind w:left="0" w:right="0"/>
              <w:jc w:val="center"/>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10</w:t>
            </w:r>
          </w:p>
        </w:tc>
        <w:tc>
          <w:tcPr>
            <w:tcW w:w="670" w:type="pct"/>
            <w:vMerge w:val="restart"/>
            <w:tcBorders>
              <w:top w:val="nil"/>
              <w:left w:val="single" w:color="auto" w:sz="4" w:space="0"/>
              <w:bottom w:val="single" w:color="auto" w:sz="6" w:space="0"/>
              <w:right w:val="single" w:color="auto" w:sz="6" w:space="0"/>
            </w:tcBorders>
            <w:noWrap w:val="0"/>
            <w:vAlign w:val="center"/>
          </w:tcPr>
          <w:p>
            <w:pPr>
              <w:keepNext w:val="0"/>
              <w:keepLines w:val="0"/>
              <w:widowControl/>
              <w:suppressLineNumbers w:val="0"/>
              <w:adjustRightInd w:val="0"/>
              <w:snapToGrid w:val="0"/>
              <w:spacing w:before="60" w:beforeAutospacing="0" w:after="60" w:afterAutospacing="0" w:line="256" w:lineRule="auto"/>
              <w:ind w:left="0" w:right="0"/>
              <w:jc w:val="center"/>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1,800</w:t>
            </w:r>
          </w:p>
        </w:tc>
        <w:tc>
          <w:tcPr>
            <w:tcW w:w="496" w:type="pct"/>
            <w:vMerge w:val="restart"/>
            <w:tcBorders>
              <w:top w:val="nil"/>
              <w:left w:val="nil"/>
              <w:bottom w:val="single" w:color="auto" w:sz="6" w:space="0"/>
              <w:right w:val="single" w:color="auto" w:sz="6" w:space="0"/>
            </w:tcBorders>
            <w:noWrap w:val="0"/>
            <w:vAlign w:val="center"/>
          </w:tcPr>
          <w:p>
            <w:pPr>
              <w:keepNext w:val="0"/>
              <w:keepLines w:val="0"/>
              <w:widowControl/>
              <w:suppressLineNumbers w:val="0"/>
              <w:adjustRightInd w:val="0"/>
              <w:snapToGrid w:val="0"/>
              <w:spacing w:before="60" w:beforeAutospacing="0" w:after="60" w:afterAutospacing="0" w:line="256" w:lineRule="auto"/>
              <w:ind w:left="0" w:right="0"/>
              <w:jc w:val="center"/>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1,800</w:t>
            </w:r>
          </w:p>
        </w:tc>
        <w:tc>
          <w:tcPr>
            <w:tcW w:w="670" w:type="pct"/>
            <w:vMerge w:val="restart"/>
            <w:tcBorders>
              <w:top w:val="nil"/>
              <w:left w:val="single" w:color="auto" w:sz="4" w:space="0"/>
              <w:bottom w:val="single" w:color="auto" w:sz="6" w:space="0"/>
              <w:right w:val="single" w:color="auto" w:sz="6" w:space="0"/>
            </w:tcBorders>
            <w:noWrap w:val="0"/>
            <w:vAlign w:val="center"/>
          </w:tcPr>
          <w:p>
            <w:pPr>
              <w:keepNext w:val="0"/>
              <w:keepLines w:val="0"/>
              <w:widowControl/>
              <w:suppressLineNumbers w:val="0"/>
              <w:adjustRightInd w:val="0"/>
              <w:snapToGrid w:val="0"/>
              <w:spacing w:before="60" w:beforeAutospacing="0" w:after="60" w:afterAutospacing="0" w:line="256" w:lineRule="auto"/>
              <w:ind w:left="0" w:right="0"/>
              <w:jc w:val="center"/>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360</w:t>
            </w:r>
          </w:p>
        </w:tc>
        <w:tc>
          <w:tcPr>
            <w:tcW w:w="494" w:type="pct"/>
            <w:vMerge w:val="restart"/>
            <w:tcBorders>
              <w:top w:val="nil"/>
              <w:left w:val="nil"/>
              <w:bottom w:val="single" w:color="auto" w:sz="6" w:space="0"/>
              <w:right w:val="single" w:color="auto" w:sz="6" w:space="0"/>
            </w:tcBorders>
            <w:noWrap w:val="0"/>
            <w:vAlign w:val="center"/>
          </w:tcPr>
          <w:p>
            <w:pPr>
              <w:keepNext w:val="0"/>
              <w:keepLines w:val="0"/>
              <w:widowControl/>
              <w:suppressLineNumbers w:val="0"/>
              <w:adjustRightInd w:val="0"/>
              <w:snapToGrid w:val="0"/>
              <w:spacing w:before="60" w:beforeAutospacing="0" w:after="60" w:afterAutospacing="0" w:line="256" w:lineRule="auto"/>
              <w:ind w:left="0" w:right="0"/>
              <w:jc w:val="center"/>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360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20" w:hRule="atLeast"/>
        </w:trPr>
        <w:tc>
          <w:tcPr>
            <w:tcW w:w="670" w:type="pct"/>
            <w:vMerge w:val="continue"/>
            <w:tcBorders>
              <w:top w:val="nil"/>
              <w:left w:val="single" w:color="auto" w:sz="6" w:space="0"/>
              <w:bottom w:val="single" w:color="auto" w:sz="6" w:space="0"/>
              <w:right w:val="single" w:color="auto" w:sz="6" w:space="0"/>
            </w:tcBorders>
            <w:noWrap w:val="0"/>
            <w:vAlign w:val="center"/>
          </w:tcPr>
          <w:p>
            <w:pPr>
              <w:rPr>
                <w:rFonts w:hint="default" w:ascii="Times New Roman" w:hAnsi="Times New Roman" w:cs="Times New Roman"/>
                <w:sz w:val="20"/>
                <w:szCs w:val="20"/>
              </w:rPr>
            </w:pPr>
          </w:p>
        </w:tc>
        <w:tc>
          <w:tcPr>
            <w:tcW w:w="800" w:type="pct"/>
            <w:tcBorders>
              <w:top w:val="single" w:color="auto" w:sz="6" w:space="0"/>
              <w:left w:val="nil"/>
              <w:bottom w:val="single" w:color="auto" w:sz="6" w:space="0"/>
              <w:right w:val="single" w:color="auto" w:sz="4" w:space="0"/>
            </w:tcBorders>
            <w:noWrap w:val="0"/>
            <w:vAlign w:val="center"/>
          </w:tcPr>
          <w:p>
            <w:pPr>
              <w:keepNext w:val="0"/>
              <w:keepLines w:val="0"/>
              <w:widowControl/>
              <w:suppressLineNumbers w:val="0"/>
              <w:adjustRightInd w:val="0"/>
              <w:snapToGrid w:val="0"/>
              <w:spacing w:before="60" w:beforeAutospacing="0" w:after="60" w:afterAutospacing="0" w:line="256" w:lineRule="auto"/>
              <w:ind w:left="0" w:right="0"/>
              <w:jc w:val="center"/>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&lt; 70,000</w:t>
            </w:r>
          </w:p>
        </w:tc>
        <w:tc>
          <w:tcPr>
            <w:tcW w:w="711" w:type="pct"/>
            <w:tcBorders>
              <w:top w:val="single" w:color="auto" w:sz="6" w:space="0"/>
              <w:left w:val="nil"/>
              <w:bottom w:val="single" w:color="auto" w:sz="6" w:space="0"/>
              <w:right w:val="single" w:color="auto" w:sz="6" w:space="0"/>
            </w:tcBorders>
            <w:noWrap w:val="0"/>
            <w:vAlign w:val="center"/>
          </w:tcPr>
          <w:p>
            <w:pPr>
              <w:keepNext w:val="0"/>
              <w:keepLines w:val="0"/>
              <w:widowControl/>
              <w:suppressLineNumbers w:val="0"/>
              <w:adjustRightInd w:val="0"/>
              <w:snapToGrid w:val="0"/>
              <w:spacing w:before="60" w:beforeAutospacing="0" w:after="60" w:afterAutospacing="0" w:line="256" w:lineRule="auto"/>
              <w:ind w:left="0" w:right="0"/>
              <w:jc w:val="center"/>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7,000</w:t>
            </w:r>
          </w:p>
        </w:tc>
        <w:tc>
          <w:tcPr>
            <w:tcW w:w="484" w:type="pct"/>
            <w:tcBorders>
              <w:top w:val="single" w:color="auto" w:sz="6" w:space="0"/>
              <w:left w:val="nil"/>
              <w:bottom w:val="single" w:color="auto" w:sz="6" w:space="0"/>
              <w:right w:val="single" w:color="auto" w:sz="6" w:space="0"/>
            </w:tcBorders>
            <w:noWrap w:val="0"/>
            <w:vAlign w:val="center"/>
          </w:tcPr>
          <w:p>
            <w:pPr>
              <w:keepNext w:val="0"/>
              <w:keepLines w:val="0"/>
              <w:widowControl/>
              <w:suppressLineNumbers w:val="0"/>
              <w:adjustRightInd w:val="0"/>
              <w:snapToGrid w:val="0"/>
              <w:spacing w:before="60" w:beforeAutospacing="0" w:after="60" w:afterAutospacing="0" w:line="256" w:lineRule="auto"/>
              <w:ind w:left="0" w:right="0"/>
              <w:jc w:val="center"/>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7,000</w:t>
            </w:r>
          </w:p>
        </w:tc>
        <w:tc>
          <w:tcPr>
            <w:tcW w:w="670" w:type="pct"/>
            <w:vMerge w:val="continue"/>
            <w:tcBorders>
              <w:top w:val="nil"/>
              <w:left w:val="single" w:color="auto" w:sz="4" w:space="0"/>
              <w:bottom w:val="single" w:color="auto" w:sz="6" w:space="0"/>
              <w:right w:val="single" w:color="auto" w:sz="6" w:space="0"/>
            </w:tcBorders>
            <w:noWrap w:val="0"/>
            <w:vAlign w:val="center"/>
          </w:tcPr>
          <w:p>
            <w:pPr>
              <w:rPr>
                <w:rFonts w:hint="default" w:ascii="Times New Roman" w:hAnsi="Times New Roman" w:cs="Times New Roman"/>
                <w:sz w:val="20"/>
                <w:szCs w:val="20"/>
              </w:rPr>
            </w:pPr>
          </w:p>
        </w:tc>
        <w:tc>
          <w:tcPr>
            <w:tcW w:w="496" w:type="pct"/>
            <w:vMerge w:val="continue"/>
            <w:tcBorders>
              <w:top w:val="nil"/>
              <w:left w:val="nil"/>
              <w:bottom w:val="single" w:color="auto" w:sz="6" w:space="0"/>
              <w:right w:val="single" w:color="auto" w:sz="6" w:space="0"/>
            </w:tcBorders>
            <w:noWrap w:val="0"/>
            <w:vAlign w:val="center"/>
          </w:tcPr>
          <w:p>
            <w:pPr>
              <w:rPr>
                <w:rFonts w:hint="default" w:ascii="Times New Roman" w:hAnsi="Times New Roman" w:cs="Times New Roman"/>
                <w:sz w:val="20"/>
                <w:szCs w:val="20"/>
              </w:rPr>
            </w:pPr>
          </w:p>
        </w:tc>
        <w:tc>
          <w:tcPr>
            <w:tcW w:w="670" w:type="pct"/>
            <w:vMerge w:val="continue"/>
            <w:tcBorders>
              <w:top w:val="nil"/>
              <w:left w:val="single" w:color="auto" w:sz="4" w:space="0"/>
              <w:bottom w:val="single" w:color="auto" w:sz="6" w:space="0"/>
              <w:right w:val="single" w:color="auto" w:sz="6" w:space="0"/>
            </w:tcBorders>
            <w:noWrap w:val="0"/>
            <w:vAlign w:val="center"/>
          </w:tcPr>
          <w:p>
            <w:pPr>
              <w:rPr>
                <w:rFonts w:hint="default" w:ascii="Times New Roman" w:hAnsi="Times New Roman" w:cs="Times New Roman"/>
                <w:sz w:val="20"/>
                <w:szCs w:val="20"/>
              </w:rPr>
            </w:pPr>
          </w:p>
        </w:tc>
        <w:tc>
          <w:tcPr>
            <w:tcW w:w="494" w:type="pct"/>
            <w:vMerge w:val="continue"/>
            <w:tcBorders>
              <w:top w:val="nil"/>
              <w:left w:val="nil"/>
              <w:bottom w:val="single" w:color="auto" w:sz="6" w:space="0"/>
              <w:right w:val="single" w:color="auto" w:sz="6" w:space="0"/>
            </w:tcBorders>
            <w:noWrap w:val="0"/>
            <w:vAlign w:val="center"/>
          </w:tcPr>
          <w:p>
            <w:pPr>
              <w:rPr>
                <w:rFonts w:hint="default" w:ascii="Times New Roman" w:hAnsi="Times New Roman" w:cs="Times New Roman"/>
                <w:sz w:val="20"/>
                <w:szCs w:val="20"/>
              </w:rPr>
            </w:pPr>
          </w:p>
        </w:tc>
      </w:tr>
    </w:tbl>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Note: total open interest and the fixed-amount position limit are based on long or short</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positions.</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
          <w:bCs w:val="0"/>
          <w:color w:val="auto"/>
          <w:kern w:val="2"/>
          <w:sz w:val="22"/>
          <w:szCs w:val="22"/>
          <w:lang w:val="en-US" w:eastAsia="zh-CN" w:bidi="ar"/>
        </w:rPr>
        <w:t>Article 50</w:t>
      </w:r>
      <w:r>
        <w:rPr>
          <w:rFonts w:hint="default" w:ascii="Times New Roman" w:hAnsi="Times New Roman" w:eastAsia="宋体" w:cs="Times New Roman"/>
          <w:bCs/>
          <w:color w:val="auto"/>
          <w:kern w:val="2"/>
          <w:sz w:val="22"/>
          <w:szCs w:val="22"/>
          <w:lang w:val="en-US" w:eastAsia="zh-CN" w:bidi="ar"/>
        </w:rPr>
        <w:tab/>
      </w:r>
      <w:r>
        <w:rPr>
          <w:rFonts w:hint="default" w:ascii="Times New Roman" w:hAnsi="Times New Roman" w:eastAsia="宋体" w:cs="Times New Roman"/>
          <w:bCs/>
          <w:color w:val="auto"/>
          <w:kern w:val="2"/>
          <w:sz w:val="22"/>
          <w:szCs w:val="22"/>
          <w:lang w:val="en-US" w:eastAsia="zh-CN" w:bidi="ar"/>
        </w:rPr>
        <w:t xml:space="preserve">For contracts in stainless steel futures, by the close of the last trading day of the month prior to the delivery month, </w:t>
      </w:r>
      <w:r>
        <w:rPr>
          <w:rFonts w:hint="default" w:ascii="Times New Roman" w:hAnsi="Times New Roman" w:eastAsia="宋体" w:cs="Times New Roman"/>
          <w:bCs/>
          <w:color w:val="auto"/>
          <w:kern w:val="0"/>
          <w:sz w:val="22"/>
          <w:szCs w:val="22"/>
          <w:lang w:val="en-US" w:eastAsia="zh-CN" w:bidi="ar"/>
        </w:rPr>
        <w:t xml:space="preserve">each Trader (referring here and hereinafter to a Client, a Non-Futures Firm Member) </w:t>
      </w:r>
      <w:r>
        <w:rPr>
          <w:rFonts w:hint="default" w:ascii="Times New Roman" w:hAnsi="Times New Roman" w:eastAsia="宋体" w:cs="Times New Roman"/>
          <w:bCs/>
          <w:color w:val="auto"/>
          <w:kern w:val="2"/>
          <w:sz w:val="22"/>
          <w:szCs w:val="22"/>
          <w:lang w:val="en-US" w:eastAsia="zh-CN" w:bidi="ar"/>
        </w:rPr>
        <w:t xml:space="preserve">shall adjust </w:t>
      </w:r>
      <w:r>
        <w:rPr>
          <w:rFonts w:hint="default" w:ascii="Times New Roman" w:hAnsi="Times New Roman" w:eastAsia="宋体" w:cs="Times New Roman"/>
          <w:bCs/>
          <w:color w:val="auto"/>
          <w:kern w:val="0"/>
          <w:sz w:val="22"/>
          <w:szCs w:val="22"/>
          <w:lang w:val="en-US" w:eastAsia="zh-CN" w:bidi="ar"/>
        </w:rPr>
        <w:t>its general</w:t>
      </w:r>
      <w:r>
        <w:rPr>
          <w:rFonts w:hint="default" w:ascii="Times New Roman" w:hAnsi="Times New Roman" w:eastAsia="宋体" w:cs="Times New Roman"/>
          <w:bCs/>
          <w:color w:val="auto"/>
          <w:kern w:val="2"/>
          <w:sz w:val="22"/>
          <w:szCs w:val="22"/>
          <w:lang w:val="en-US" w:eastAsia="zh-CN" w:bidi="ar"/>
        </w:rPr>
        <w:t xml:space="preserve"> positions held under its trading code, to multiples of twelve (12) lots and a one-day delay is allowed under special market conditions; in the delivery month, the </w:t>
      </w:r>
      <w:r>
        <w:rPr>
          <w:rFonts w:hint="default" w:ascii="Times New Roman" w:hAnsi="Times New Roman" w:eastAsia="宋体" w:cs="Times New Roman"/>
          <w:bCs/>
          <w:color w:val="auto"/>
          <w:kern w:val="0"/>
          <w:sz w:val="22"/>
          <w:szCs w:val="22"/>
          <w:lang w:val="en-US" w:eastAsia="zh-CN" w:bidi="ar"/>
        </w:rPr>
        <w:t>general</w:t>
      </w:r>
      <w:r>
        <w:rPr>
          <w:rFonts w:hint="default" w:ascii="Times New Roman" w:hAnsi="Times New Roman" w:eastAsia="宋体" w:cs="Times New Roman"/>
          <w:bCs/>
          <w:color w:val="auto"/>
          <w:kern w:val="2"/>
          <w:sz w:val="22"/>
          <w:szCs w:val="22"/>
          <w:lang w:val="en-US" w:eastAsia="zh-CN" w:bidi="ar"/>
        </w:rPr>
        <w:t xml:space="preserve"> positions as well as newly opened and closed-out positions shall be held in multiples of twelve (12) lots. </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
          <w:bCs w:val="0"/>
          <w:color w:val="auto"/>
          <w:kern w:val="2"/>
          <w:sz w:val="22"/>
          <w:szCs w:val="22"/>
          <w:lang w:val="en-US" w:eastAsia="zh-CN" w:bidi="ar"/>
        </w:rPr>
        <w:t>Article 51</w:t>
      </w:r>
      <w:r>
        <w:rPr>
          <w:rFonts w:hint="default" w:ascii="Times New Roman" w:hAnsi="Times New Roman" w:eastAsia="宋体" w:cs="Times New Roman"/>
          <w:bCs/>
          <w:color w:val="auto"/>
          <w:kern w:val="2"/>
          <w:sz w:val="22"/>
          <w:szCs w:val="22"/>
          <w:lang w:val="en-US" w:eastAsia="zh-CN" w:bidi="ar"/>
        </w:rPr>
        <w:tab/>
      </w:r>
      <w:r>
        <w:rPr>
          <w:rFonts w:hint="default" w:ascii="Times New Roman" w:hAnsi="Times New Roman" w:eastAsia="宋体" w:cs="Times New Roman"/>
          <w:bCs/>
          <w:color w:val="auto"/>
          <w:kern w:val="2"/>
          <w:sz w:val="22"/>
          <w:szCs w:val="22"/>
          <w:lang w:val="en-US" w:eastAsia="zh-CN" w:bidi="ar"/>
        </w:rPr>
        <w:t>If the Exchange makes a forced position reduction</w:t>
      </w:r>
      <w:r>
        <w:rPr>
          <w:rFonts w:hint="eastAsia" w:ascii="Times New Roman" w:hAnsi="Times New Roman" w:eastAsia="宋体" w:cs="Times New Roman"/>
          <w:bCs/>
          <w:color w:val="auto"/>
          <w:kern w:val="2"/>
          <w:sz w:val="22"/>
          <w:szCs w:val="22"/>
          <w:lang w:val="en-US" w:eastAsia="zh-CN" w:bidi="ar"/>
        </w:rPr>
        <w:t xml:space="preserve"> </w:t>
      </w:r>
      <w:r>
        <w:rPr>
          <w:rFonts w:hint="default" w:ascii="Times New Roman" w:hAnsi="Times New Roman" w:eastAsia="宋体" w:cs="Times New Roman"/>
          <w:bCs/>
          <w:color w:val="auto"/>
          <w:kern w:val="2"/>
          <w:sz w:val="22"/>
          <w:szCs w:val="22"/>
          <w:lang w:val="en-US" w:eastAsia="zh-CN" w:bidi="ar"/>
        </w:rPr>
        <w:t>to a stainless steel futures contract,</w:t>
      </w:r>
      <w:r>
        <w:rPr>
          <w:rFonts w:hint="eastAsia" w:ascii="Times New Roman" w:hAnsi="Times New Roman" w:eastAsia="宋体" w:cs="Times New Roman"/>
          <w:bCs/>
          <w:color w:val="auto"/>
          <w:kern w:val="2"/>
          <w:sz w:val="22"/>
          <w:szCs w:val="22"/>
          <w:lang w:val="en-US" w:eastAsia="zh-CN" w:bidi="ar"/>
        </w:rPr>
        <w:t xml:space="preserve"> </w:t>
      </w:r>
      <w:r>
        <w:rPr>
          <w:rFonts w:hint="default" w:ascii="Times New Roman" w:hAnsi="Times New Roman" w:eastAsia="宋体" w:cs="Times New Roman"/>
          <w:bCs/>
          <w:color w:val="auto"/>
          <w:kern w:val="2"/>
          <w:sz w:val="22"/>
          <w:szCs w:val="22"/>
          <w:lang w:val="en-US" w:eastAsia="zh-CN" w:bidi="ar"/>
        </w:rPr>
        <w:t>the amount of the unfilled orders subject to the order fill, positions eligible to fill the unfilled orders</w:t>
      </w:r>
      <w:r>
        <w:rPr>
          <w:rFonts w:hint="default" w:ascii="Times New Roman" w:hAnsi="Times New Roman" w:eastAsia="宋体" w:cs="Times New Roman"/>
          <w:bCs/>
          <w:color w:val="auto"/>
          <w:kern w:val="0"/>
          <w:sz w:val="22"/>
          <w:szCs w:val="22"/>
          <w:lang w:val="en-US" w:eastAsia="zh-CN" w:bidi="ar"/>
        </w:rPr>
        <w:t xml:space="preserve"> of a Trader</w:t>
      </w:r>
      <w:r>
        <w:rPr>
          <w:rFonts w:hint="default" w:ascii="Times New Roman" w:hAnsi="Times New Roman" w:eastAsia="宋体" w:cs="Times New Roman"/>
          <w:bCs/>
          <w:color w:val="auto"/>
          <w:kern w:val="2"/>
          <w:sz w:val="22"/>
          <w:szCs w:val="22"/>
          <w:lang w:val="en-US" w:eastAsia="zh-CN" w:bidi="ar"/>
        </w:rPr>
        <w:t>, and the principles and methods for the order fill of unfilled orders</w:t>
      </w:r>
      <w:r>
        <w:rPr>
          <w:rFonts w:hint="eastAsia" w:ascii="Times New Roman" w:hAnsi="Times New Roman" w:eastAsia="宋体" w:cs="Times New Roman"/>
          <w:bCs/>
          <w:color w:val="auto"/>
          <w:kern w:val="2"/>
          <w:sz w:val="22"/>
          <w:szCs w:val="22"/>
          <w:lang w:val="en-US" w:eastAsia="zh-CN" w:bidi="ar"/>
        </w:rPr>
        <w:t xml:space="preserve"> </w:t>
      </w:r>
      <w:r>
        <w:rPr>
          <w:rFonts w:hint="default" w:ascii="Times New Roman" w:hAnsi="Times New Roman" w:eastAsia="宋体" w:cs="Times New Roman"/>
          <w:bCs/>
          <w:color w:val="auto"/>
          <w:kern w:val="2"/>
          <w:sz w:val="22"/>
          <w:szCs w:val="22"/>
          <w:lang w:val="en-US" w:eastAsia="zh-CN" w:bidi="ar"/>
        </w:rPr>
        <w:t>shall be determined as follows:</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(i)</w:t>
      </w:r>
      <w:r>
        <w:rPr>
          <w:rFonts w:hint="default" w:ascii="Times New Roman" w:hAnsi="Times New Roman" w:eastAsia="宋体" w:cs="Times New Roman"/>
          <w:bCs/>
          <w:color w:val="auto"/>
          <w:kern w:val="2"/>
          <w:sz w:val="22"/>
          <w:szCs w:val="22"/>
          <w:lang w:val="en-US" w:eastAsia="zh-CN" w:bidi="ar"/>
        </w:rPr>
        <w:tab/>
      </w:r>
      <w:r>
        <w:rPr>
          <w:rFonts w:hint="default" w:ascii="Times New Roman" w:hAnsi="Times New Roman" w:eastAsia="宋体" w:cs="Times New Roman"/>
          <w:bCs/>
          <w:color w:val="auto"/>
          <w:kern w:val="2"/>
          <w:sz w:val="22"/>
          <w:szCs w:val="22"/>
          <w:lang w:val="en-US" w:eastAsia="zh-CN" w:bidi="ar"/>
        </w:rPr>
        <w:t xml:space="preserve">Amount of the unfilled orders subject to the order fill. The term “amount of unfilled orders subject to the order fill” means the total amount of all the unfilled orders submitted after the close of the base date at the limit price into the central order book by each </w:t>
      </w:r>
      <w:r>
        <w:rPr>
          <w:rFonts w:hint="default" w:ascii="Times New Roman" w:hAnsi="Times New Roman" w:eastAsia="宋体" w:cs="Times New Roman"/>
          <w:bCs/>
          <w:color w:val="auto"/>
          <w:kern w:val="0"/>
          <w:sz w:val="22"/>
          <w:szCs w:val="22"/>
          <w:lang w:val="en-US" w:eastAsia="zh-CN" w:bidi="ar"/>
        </w:rPr>
        <w:t xml:space="preserve">Trader </w:t>
      </w:r>
      <w:r>
        <w:rPr>
          <w:rFonts w:hint="default" w:ascii="Times New Roman" w:hAnsi="Times New Roman" w:eastAsia="宋体" w:cs="Times New Roman"/>
          <w:bCs/>
          <w:color w:val="auto"/>
          <w:kern w:val="2"/>
          <w:sz w:val="22"/>
          <w:szCs w:val="22"/>
          <w:lang w:val="en-US" w:eastAsia="zh-CN" w:bidi="ar"/>
        </w:rPr>
        <w:t>who has incurred losses on net positions in the contract of an average level of no less than six percent (6%)</w:t>
      </w:r>
      <w:r>
        <w:rPr>
          <w:rFonts w:hint="eastAsia" w:ascii="Times New Roman" w:hAnsi="Times New Roman" w:eastAsia="宋体" w:cs="Times New Roman"/>
          <w:bCs/>
          <w:color w:val="auto"/>
          <w:kern w:val="2"/>
          <w:sz w:val="22"/>
          <w:szCs w:val="22"/>
          <w:lang w:val="en-US" w:eastAsia="zh-CN" w:bidi="ar"/>
        </w:rPr>
        <w:t xml:space="preserve"> </w:t>
      </w:r>
      <w:r>
        <w:rPr>
          <w:rFonts w:hint="default" w:ascii="Times New Roman" w:hAnsi="Times New Roman" w:eastAsia="宋体" w:cs="Times New Roman"/>
          <w:bCs/>
          <w:color w:val="auto"/>
          <w:kern w:val="2"/>
          <w:sz w:val="22"/>
          <w:szCs w:val="22"/>
          <w:lang w:val="en-US" w:eastAsia="zh-CN" w:bidi="ar"/>
        </w:rPr>
        <w:t>for stainless steel futures contracts, of the settlement price of the base date.</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(ii)</w:t>
      </w:r>
      <w:r>
        <w:rPr>
          <w:rFonts w:hint="default" w:ascii="Times New Roman" w:hAnsi="Times New Roman" w:eastAsia="宋体" w:cs="Times New Roman"/>
          <w:bCs/>
          <w:color w:val="auto"/>
          <w:kern w:val="2"/>
          <w:sz w:val="22"/>
          <w:szCs w:val="22"/>
          <w:lang w:val="en-US" w:eastAsia="zh-CN" w:bidi="ar"/>
        </w:rPr>
        <w:tab/>
      </w:r>
      <w:r>
        <w:rPr>
          <w:rFonts w:hint="default" w:ascii="Times New Roman" w:hAnsi="Times New Roman" w:eastAsia="宋体" w:cs="Times New Roman"/>
          <w:bCs/>
          <w:color w:val="auto"/>
          <w:kern w:val="2"/>
          <w:sz w:val="22"/>
          <w:szCs w:val="22"/>
          <w:lang w:val="en-US" w:eastAsia="zh-CN" w:bidi="ar"/>
        </w:rPr>
        <w:t>Positions eligible to fill the unfilled orders</w:t>
      </w:r>
      <w:r>
        <w:rPr>
          <w:rFonts w:hint="eastAsia" w:ascii="Times New Roman" w:hAnsi="Times New Roman" w:eastAsia="宋体" w:cs="Times New Roman"/>
          <w:bCs/>
          <w:color w:val="auto"/>
          <w:kern w:val="2"/>
          <w:sz w:val="22"/>
          <w:szCs w:val="22"/>
          <w:lang w:val="en-US" w:eastAsia="zh-CN" w:bidi="ar"/>
        </w:rPr>
        <w:t xml:space="preserve"> </w:t>
      </w:r>
      <w:r>
        <w:rPr>
          <w:rFonts w:hint="default" w:ascii="Times New Roman" w:hAnsi="Times New Roman" w:eastAsia="宋体" w:cs="Times New Roman"/>
          <w:bCs/>
          <w:color w:val="auto"/>
          <w:kern w:val="2"/>
          <w:sz w:val="22"/>
          <w:szCs w:val="22"/>
          <w:lang w:val="en-US" w:eastAsia="zh-CN" w:bidi="ar"/>
        </w:rPr>
        <w:t>of a Trader. The positions eligible to fill the unfilled orders include the net positions, on which the</w:t>
      </w:r>
      <w:r>
        <w:rPr>
          <w:rFonts w:hint="default" w:ascii="Times New Roman" w:hAnsi="Times New Roman" w:eastAsia="宋体" w:cs="Times New Roman"/>
          <w:bCs/>
          <w:color w:val="auto"/>
          <w:kern w:val="0"/>
          <w:sz w:val="22"/>
          <w:szCs w:val="22"/>
          <w:lang w:val="en-US" w:eastAsia="zh-CN" w:bidi="ar"/>
        </w:rPr>
        <w:t xml:space="preserve"> Trader</w:t>
      </w:r>
      <w:r>
        <w:rPr>
          <w:rFonts w:hint="default" w:ascii="Times New Roman" w:hAnsi="Times New Roman" w:eastAsia="宋体" w:cs="Times New Roman"/>
          <w:bCs/>
          <w:color w:val="auto"/>
          <w:kern w:val="2"/>
          <w:sz w:val="22"/>
          <w:szCs w:val="22"/>
          <w:lang w:val="en-US" w:eastAsia="zh-CN" w:bidi="ar"/>
        </w:rPr>
        <w:t>, as calculated using the above formula</w:t>
      </w:r>
      <w:r>
        <w:rPr>
          <w:rFonts w:hint="default" w:ascii="Times New Roman" w:hAnsi="Times New Roman" w:eastAsia="宋体" w:cs="Times New Roman"/>
          <w:color w:val="auto"/>
          <w:kern w:val="2"/>
          <w:sz w:val="24"/>
          <w:szCs w:val="24"/>
          <w:lang w:val="en-US" w:eastAsia="zh-CN" w:bidi="ar"/>
        </w:rPr>
        <w:t xml:space="preserve"> </w:t>
      </w:r>
      <w:r>
        <w:rPr>
          <w:rFonts w:hint="default" w:ascii="Times New Roman" w:hAnsi="Times New Roman" w:eastAsia="宋体" w:cs="Times New Roman"/>
          <w:bCs/>
          <w:color w:val="auto"/>
          <w:kern w:val="2"/>
          <w:sz w:val="22"/>
          <w:szCs w:val="22"/>
          <w:lang w:val="en-US" w:eastAsia="zh-CN" w:bidi="ar"/>
        </w:rPr>
        <w:t>stipulated in the Risk Management Rules of the Shanghai Futures Exchange, records average gains for</w:t>
      </w:r>
      <w:r>
        <w:rPr>
          <w:rFonts w:hint="default" w:ascii="Times New Roman" w:hAnsi="Times New Roman" w:eastAsia="宋体" w:cs="Times New Roman"/>
          <w:bCs/>
          <w:color w:val="auto"/>
          <w:kern w:val="0"/>
          <w:sz w:val="22"/>
          <w:szCs w:val="22"/>
          <w:lang w:val="en-US" w:eastAsia="zh-CN" w:bidi="ar"/>
        </w:rPr>
        <w:t xml:space="preserve"> general</w:t>
      </w:r>
      <w:r>
        <w:rPr>
          <w:rFonts w:hint="default" w:ascii="Times New Roman" w:hAnsi="Times New Roman" w:eastAsia="宋体" w:cs="Times New Roman"/>
          <w:bCs/>
          <w:color w:val="auto"/>
          <w:kern w:val="2"/>
          <w:sz w:val="22"/>
          <w:szCs w:val="22"/>
          <w:lang w:val="en-US" w:eastAsia="zh-CN" w:bidi="ar"/>
        </w:rPr>
        <w:t xml:space="preserve"> purposes or for hedging purposes at no less than six percent (6%)</w:t>
      </w:r>
      <w:r>
        <w:rPr>
          <w:rFonts w:hint="eastAsia" w:ascii="Times New Roman" w:hAnsi="Times New Roman" w:eastAsia="宋体" w:cs="Times New Roman"/>
          <w:bCs/>
          <w:color w:val="auto"/>
          <w:kern w:val="2"/>
          <w:sz w:val="22"/>
          <w:szCs w:val="22"/>
          <w:lang w:val="en-US" w:eastAsia="zh-CN" w:bidi="ar"/>
        </w:rPr>
        <w:t xml:space="preserve"> </w:t>
      </w:r>
      <w:r>
        <w:rPr>
          <w:rFonts w:hint="default" w:ascii="Times New Roman" w:hAnsi="Times New Roman" w:eastAsia="宋体" w:cs="Times New Roman"/>
          <w:bCs/>
          <w:color w:val="auto"/>
          <w:kern w:val="2"/>
          <w:sz w:val="22"/>
          <w:szCs w:val="22"/>
          <w:lang w:val="en-US" w:eastAsia="zh-CN" w:bidi="ar"/>
        </w:rPr>
        <w:t>of the settlement price of the base date.</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(iii)</w:t>
      </w:r>
      <w:r>
        <w:rPr>
          <w:rFonts w:hint="default" w:ascii="Times New Roman" w:hAnsi="Times New Roman" w:eastAsia="宋体" w:cs="Times New Roman"/>
          <w:bCs/>
          <w:color w:val="auto"/>
          <w:kern w:val="2"/>
          <w:sz w:val="22"/>
          <w:szCs w:val="22"/>
          <w:lang w:val="en-US" w:eastAsia="zh-CN" w:bidi="ar"/>
        </w:rPr>
        <w:tab/>
      </w:r>
      <w:r>
        <w:rPr>
          <w:rFonts w:hint="default" w:ascii="Times New Roman" w:hAnsi="Times New Roman" w:eastAsia="宋体" w:cs="Times New Roman"/>
          <w:bCs/>
          <w:color w:val="auto"/>
          <w:kern w:val="2"/>
          <w:sz w:val="22"/>
          <w:szCs w:val="22"/>
          <w:lang w:val="en-US" w:eastAsia="zh-CN" w:bidi="ar"/>
        </w:rPr>
        <w:t>Principles for the order fill of unfilled orders. The order fill of unfilled orders shall take place in the order of the following four levels with regard to the amount of gains and whether such positions are</w:t>
      </w:r>
      <w:r>
        <w:rPr>
          <w:rFonts w:hint="default" w:ascii="Times New Roman" w:hAnsi="Times New Roman" w:eastAsia="宋体" w:cs="Times New Roman"/>
          <w:bCs/>
          <w:color w:val="auto"/>
          <w:kern w:val="0"/>
          <w:sz w:val="22"/>
          <w:szCs w:val="22"/>
          <w:lang w:val="en-US" w:eastAsia="zh-CN" w:bidi="ar"/>
        </w:rPr>
        <w:t xml:space="preserve"> general</w:t>
      </w:r>
      <w:r>
        <w:rPr>
          <w:rFonts w:hint="default" w:ascii="Times New Roman" w:hAnsi="Times New Roman" w:eastAsia="宋体" w:cs="Times New Roman"/>
          <w:bCs/>
          <w:color w:val="auto"/>
          <w:kern w:val="2"/>
          <w:sz w:val="22"/>
          <w:szCs w:val="22"/>
          <w:lang w:val="en-US" w:eastAsia="zh-CN" w:bidi="ar"/>
        </w:rPr>
        <w:t xml:space="preserve"> or hedging: </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Level 1: Unfilled orders shall be filled with the</w:t>
      </w:r>
      <w:r>
        <w:rPr>
          <w:rFonts w:hint="default" w:ascii="Times New Roman" w:hAnsi="Times New Roman" w:eastAsia="宋体" w:cs="Times New Roman"/>
          <w:bCs/>
          <w:color w:val="auto"/>
          <w:kern w:val="0"/>
          <w:sz w:val="22"/>
          <w:szCs w:val="22"/>
          <w:lang w:val="en-US" w:eastAsia="zh-CN" w:bidi="ar"/>
        </w:rPr>
        <w:t xml:space="preserve"> general</w:t>
      </w:r>
      <w:r>
        <w:rPr>
          <w:rFonts w:hint="default" w:ascii="Times New Roman" w:hAnsi="Times New Roman" w:eastAsia="宋体" w:cs="Times New Roman"/>
          <w:bCs/>
          <w:color w:val="auto"/>
          <w:kern w:val="2"/>
          <w:sz w:val="22"/>
          <w:szCs w:val="22"/>
          <w:lang w:val="en-US" w:eastAsia="zh-CN" w:bidi="ar"/>
        </w:rPr>
        <w:t xml:space="preserve"> positions eligible to fill the unfilled orders of any</w:t>
      </w:r>
      <w:r>
        <w:rPr>
          <w:rFonts w:hint="default" w:ascii="Times New Roman" w:hAnsi="Times New Roman" w:eastAsia="宋体" w:cs="Times New Roman"/>
          <w:bCs/>
          <w:color w:val="auto"/>
          <w:kern w:val="0"/>
          <w:sz w:val="22"/>
          <w:szCs w:val="22"/>
          <w:lang w:val="en-US" w:eastAsia="zh-CN" w:bidi="ar"/>
        </w:rPr>
        <w:t xml:space="preserve"> Trader</w:t>
      </w:r>
      <w:r>
        <w:rPr>
          <w:rFonts w:hint="default" w:ascii="Times New Roman" w:hAnsi="Times New Roman" w:eastAsia="宋体" w:cs="Times New Roman"/>
          <w:bCs/>
          <w:color w:val="auto"/>
          <w:kern w:val="2"/>
          <w:sz w:val="22"/>
          <w:szCs w:val="22"/>
          <w:lang w:val="en-US" w:eastAsia="zh-CN" w:bidi="ar"/>
        </w:rPr>
        <w:t xml:space="preserve"> with average gains on net positions of no less than six percent (6%) of the settlement price on the base date for the contracts in</w:t>
      </w:r>
      <w:r>
        <w:rPr>
          <w:rFonts w:hint="eastAsia" w:ascii="Times New Roman" w:hAnsi="Times New Roman" w:eastAsia="宋体" w:cs="Times New Roman"/>
          <w:bCs/>
          <w:color w:val="auto"/>
          <w:kern w:val="2"/>
          <w:sz w:val="22"/>
          <w:szCs w:val="22"/>
          <w:lang w:val="en-US" w:eastAsia="zh-CN" w:bidi="ar"/>
        </w:rPr>
        <w:t xml:space="preserve"> </w:t>
      </w:r>
      <w:r>
        <w:rPr>
          <w:rFonts w:hint="default" w:ascii="Times New Roman" w:hAnsi="Times New Roman" w:eastAsia="宋体" w:cs="Times New Roman"/>
          <w:bCs/>
          <w:color w:val="auto"/>
          <w:kern w:val="2"/>
          <w:sz w:val="22"/>
          <w:szCs w:val="22"/>
          <w:lang w:val="en-US" w:eastAsia="zh-CN" w:bidi="ar"/>
        </w:rPr>
        <w:t>stainless steel futures, or the</w:t>
      </w:r>
      <w:r>
        <w:rPr>
          <w:rFonts w:hint="default" w:ascii="Times New Roman" w:hAnsi="Times New Roman" w:eastAsia="宋体" w:cs="Times New Roman"/>
          <w:bCs/>
          <w:color w:val="auto"/>
          <w:kern w:val="0"/>
          <w:sz w:val="22"/>
          <w:szCs w:val="22"/>
          <w:lang w:val="en-US" w:eastAsia="zh-CN" w:bidi="ar"/>
        </w:rPr>
        <w:t xml:space="preserve"> General</w:t>
      </w:r>
      <w:r>
        <w:rPr>
          <w:rFonts w:hint="default" w:ascii="Times New Roman" w:hAnsi="Times New Roman" w:eastAsia="宋体" w:cs="Times New Roman"/>
          <w:bCs/>
          <w:color w:val="auto"/>
          <w:kern w:val="2"/>
          <w:sz w:val="22"/>
          <w:szCs w:val="22"/>
          <w:lang w:val="en-US" w:eastAsia="zh-CN" w:bidi="ar"/>
        </w:rPr>
        <w:t xml:space="preserve"> Position Gains of Over 6%; </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Level 2: Unfilled orders shall be filled with the</w:t>
      </w:r>
      <w:r>
        <w:rPr>
          <w:rFonts w:hint="default" w:ascii="Times New Roman" w:hAnsi="Times New Roman" w:eastAsia="宋体" w:cs="Times New Roman"/>
          <w:bCs/>
          <w:color w:val="auto"/>
          <w:kern w:val="0"/>
          <w:sz w:val="22"/>
          <w:szCs w:val="22"/>
          <w:lang w:val="en-US" w:eastAsia="zh-CN" w:bidi="ar"/>
        </w:rPr>
        <w:t xml:space="preserve"> general</w:t>
      </w:r>
      <w:r>
        <w:rPr>
          <w:rFonts w:hint="default" w:ascii="Times New Roman" w:hAnsi="Times New Roman" w:eastAsia="宋体" w:cs="Times New Roman"/>
          <w:bCs/>
          <w:color w:val="auto"/>
          <w:kern w:val="2"/>
          <w:sz w:val="22"/>
          <w:szCs w:val="22"/>
          <w:lang w:val="en-US" w:eastAsia="zh-CN" w:bidi="ar"/>
        </w:rPr>
        <w:t xml:space="preserve"> positions eligible to fill the unfilled orders of any</w:t>
      </w:r>
      <w:r>
        <w:rPr>
          <w:rFonts w:hint="default" w:ascii="Times New Roman" w:hAnsi="Times New Roman" w:eastAsia="宋体" w:cs="Times New Roman"/>
          <w:bCs/>
          <w:color w:val="auto"/>
          <w:kern w:val="0"/>
          <w:sz w:val="22"/>
          <w:szCs w:val="22"/>
          <w:lang w:val="en-US" w:eastAsia="zh-CN" w:bidi="ar"/>
        </w:rPr>
        <w:t xml:space="preserve"> Trader</w:t>
      </w:r>
      <w:r>
        <w:rPr>
          <w:rFonts w:hint="default" w:ascii="Times New Roman" w:hAnsi="Times New Roman" w:eastAsia="宋体" w:cs="Times New Roman"/>
          <w:bCs/>
          <w:color w:val="auto"/>
          <w:kern w:val="2"/>
          <w:sz w:val="22"/>
          <w:szCs w:val="22"/>
          <w:lang w:val="en-US" w:eastAsia="zh-CN" w:bidi="ar"/>
        </w:rPr>
        <w:t xml:space="preserve"> with average gains on net positions of no less than three percent (3%) but no more than six percent (6%) of the settlement price on the base date for contracts with respect to</w:t>
      </w:r>
      <w:r>
        <w:rPr>
          <w:rFonts w:hint="eastAsia" w:ascii="Times New Roman" w:hAnsi="Times New Roman" w:eastAsia="宋体" w:cs="Times New Roman"/>
          <w:bCs/>
          <w:color w:val="auto"/>
          <w:kern w:val="2"/>
          <w:sz w:val="22"/>
          <w:szCs w:val="22"/>
          <w:lang w:val="en-US" w:eastAsia="zh-CN" w:bidi="ar"/>
        </w:rPr>
        <w:t xml:space="preserve"> </w:t>
      </w:r>
      <w:r>
        <w:rPr>
          <w:rFonts w:hint="default" w:ascii="Times New Roman" w:hAnsi="Times New Roman" w:eastAsia="宋体" w:cs="Times New Roman"/>
          <w:bCs/>
          <w:color w:val="auto"/>
          <w:kern w:val="2"/>
          <w:sz w:val="22"/>
          <w:szCs w:val="22"/>
          <w:lang w:val="en-US" w:eastAsia="zh-CN" w:bidi="ar"/>
        </w:rPr>
        <w:t xml:space="preserve">stainless steel futures, or the </w:t>
      </w:r>
      <w:r>
        <w:rPr>
          <w:rFonts w:hint="default" w:ascii="Times New Roman" w:hAnsi="Times New Roman" w:eastAsia="宋体" w:cs="Times New Roman"/>
          <w:bCs/>
          <w:color w:val="auto"/>
          <w:kern w:val="0"/>
          <w:sz w:val="22"/>
          <w:szCs w:val="22"/>
          <w:lang w:val="en-US" w:eastAsia="zh-CN" w:bidi="ar"/>
        </w:rPr>
        <w:t>General</w:t>
      </w:r>
      <w:r>
        <w:rPr>
          <w:rFonts w:hint="default" w:ascii="Times New Roman" w:hAnsi="Times New Roman" w:eastAsia="宋体" w:cs="Times New Roman"/>
          <w:bCs/>
          <w:color w:val="auto"/>
          <w:kern w:val="2"/>
          <w:sz w:val="22"/>
          <w:szCs w:val="22"/>
          <w:lang w:val="en-US" w:eastAsia="zh-CN" w:bidi="ar"/>
        </w:rPr>
        <w:t xml:space="preserve"> Position Gains of Over 3%;</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Level 3: Unfilled orders shall be filled with the</w:t>
      </w:r>
      <w:r>
        <w:rPr>
          <w:rFonts w:hint="default" w:ascii="Times New Roman" w:hAnsi="Times New Roman" w:eastAsia="宋体" w:cs="Times New Roman"/>
          <w:bCs/>
          <w:color w:val="auto"/>
          <w:kern w:val="0"/>
          <w:sz w:val="22"/>
          <w:szCs w:val="22"/>
          <w:lang w:val="en-US" w:eastAsia="zh-CN" w:bidi="ar"/>
        </w:rPr>
        <w:t xml:space="preserve"> general</w:t>
      </w:r>
      <w:r>
        <w:rPr>
          <w:rFonts w:hint="default" w:ascii="Times New Roman" w:hAnsi="Times New Roman" w:eastAsia="宋体" w:cs="Times New Roman"/>
          <w:bCs/>
          <w:color w:val="auto"/>
          <w:kern w:val="2"/>
          <w:sz w:val="22"/>
          <w:szCs w:val="22"/>
          <w:lang w:val="en-US" w:eastAsia="zh-CN" w:bidi="ar"/>
        </w:rPr>
        <w:t xml:space="preserve"> positions eligible to fill the unfilled orders of a</w:t>
      </w:r>
      <w:r>
        <w:rPr>
          <w:rFonts w:hint="default" w:ascii="Times New Roman" w:hAnsi="Times New Roman" w:eastAsia="宋体" w:cs="Times New Roman"/>
          <w:bCs/>
          <w:color w:val="auto"/>
          <w:kern w:val="0"/>
          <w:sz w:val="22"/>
          <w:szCs w:val="22"/>
          <w:lang w:val="en-US" w:eastAsia="zh-CN" w:bidi="ar"/>
        </w:rPr>
        <w:t xml:space="preserve"> Trader</w:t>
      </w:r>
      <w:r>
        <w:rPr>
          <w:rFonts w:hint="default" w:ascii="Times New Roman" w:hAnsi="Times New Roman" w:eastAsia="宋体" w:cs="Times New Roman"/>
          <w:bCs/>
          <w:color w:val="auto"/>
          <w:kern w:val="2"/>
          <w:sz w:val="22"/>
          <w:szCs w:val="22"/>
          <w:lang w:val="en-US" w:eastAsia="zh-CN" w:bidi="ar"/>
        </w:rPr>
        <w:t xml:space="preserve"> with average gains on net positions of no more than three percent (3%) of the settlement price on the base date for contracts in</w:t>
      </w:r>
      <w:r>
        <w:rPr>
          <w:rFonts w:hint="eastAsia" w:ascii="Times New Roman" w:hAnsi="Times New Roman" w:eastAsia="宋体" w:cs="Times New Roman"/>
          <w:bCs/>
          <w:color w:val="auto"/>
          <w:kern w:val="2"/>
          <w:sz w:val="22"/>
          <w:szCs w:val="22"/>
          <w:lang w:val="en-US" w:eastAsia="zh-CN" w:bidi="ar"/>
        </w:rPr>
        <w:t xml:space="preserve"> </w:t>
      </w:r>
      <w:r>
        <w:rPr>
          <w:rFonts w:hint="default" w:ascii="Times New Roman" w:hAnsi="Times New Roman" w:eastAsia="宋体" w:cs="Times New Roman"/>
          <w:bCs/>
          <w:color w:val="auto"/>
          <w:kern w:val="2"/>
          <w:sz w:val="22"/>
          <w:szCs w:val="22"/>
          <w:lang w:val="en-US" w:eastAsia="zh-CN" w:bidi="ar"/>
        </w:rPr>
        <w:t>stainless steel futures, or the</w:t>
      </w:r>
      <w:r>
        <w:rPr>
          <w:rFonts w:hint="default" w:ascii="Times New Roman" w:hAnsi="Times New Roman" w:eastAsia="宋体" w:cs="Times New Roman"/>
          <w:bCs/>
          <w:color w:val="auto"/>
          <w:kern w:val="0"/>
          <w:sz w:val="22"/>
          <w:szCs w:val="22"/>
          <w:lang w:val="en-US" w:eastAsia="zh-CN" w:bidi="ar"/>
        </w:rPr>
        <w:t xml:space="preserve"> General</w:t>
      </w:r>
      <w:r>
        <w:rPr>
          <w:rFonts w:hint="default" w:ascii="Times New Roman" w:hAnsi="Times New Roman" w:eastAsia="宋体" w:cs="Times New Roman"/>
          <w:bCs/>
          <w:color w:val="auto"/>
          <w:kern w:val="2"/>
          <w:sz w:val="22"/>
          <w:szCs w:val="22"/>
          <w:lang w:val="en-US" w:eastAsia="zh-CN" w:bidi="ar"/>
        </w:rPr>
        <w:t xml:space="preserve"> Position Gains Below 3%; and</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Level 4: Unfilled orders shall be filled with the hedging positions eligible to fill the unfilled orders of a</w:t>
      </w:r>
      <w:r>
        <w:rPr>
          <w:rFonts w:hint="default" w:ascii="Times New Roman" w:hAnsi="Times New Roman" w:eastAsia="宋体" w:cs="Times New Roman"/>
          <w:bCs/>
          <w:color w:val="auto"/>
          <w:kern w:val="0"/>
          <w:sz w:val="22"/>
          <w:szCs w:val="22"/>
          <w:lang w:val="en-US" w:eastAsia="zh-CN" w:bidi="ar"/>
        </w:rPr>
        <w:t xml:space="preserve"> Trader</w:t>
      </w:r>
      <w:r>
        <w:rPr>
          <w:rFonts w:hint="default" w:ascii="Times New Roman" w:hAnsi="Times New Roman" w:eastAsia="宋体" w:cs="Times New Roman"/>
          <w:bCs/>
          <w:color w:val="auto"/>
          <w:kern w:val="2"/>
          <w:sz w:val="22"/>
          <w:szCs w:val="22"/>
          <w:lang w:val="en-US" w:eastAsia="zh-CN" w:bidi="ar"/>
        </w:rPr>
        <w:t xml:space="preserve"> with average gains on net positions of no less than six percent (6%) of the settlement price on the base date for contracts in</w:t>
      </w:r>
      <w:r>
        <w:rPr>
          <w:rFonts w:hint="eastAsia" w:ascii="Times New Roman" w:hAnsi="Times New Roman" w:eastAsia="宋体" w:cs="Times New Roman"/>
          <w:bCs/>
          <w:color w:val="auto"/>
          <w:kern w:val="2"/>
          <w:sz w:val="22"/>
          <w:szCs w:val="22"/>
          <w:lang w:val="en-US" w:eastAsia="zh-CN" w:bidi="ar"/>
        </w:rPr>
        <w:t xml:space="preserve"> </w:t>
      </w:r>
      <w:r>
        <w:rPr>
          <w:rFonts w:hint="default" w:ascii="Times New Roman" w:hAnsi="Times New Roman" w:eastAsia="宋体" w:cs="Times New Roman"/>
          <w:bCs/>
          <w:color w:val="auto"/>
          <w:kern w:val="2"/>
          <w:sz w:val="22"/>
          <w:szCs w:val="22"/>
          <w:lang w:val="en-US" w:eastAsia="zh-CN" w:bidi="ar"/>
        </w:rPr>
        <w:t>stainless steel futures, or the Hedging Position Gains of Over 6%.</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(iv)</w:t>
      </w:r>
      <w:r>
        <w:rPr>
          <w:rFonts w:hint="default" w:ascii="Times New Roman" w:hAnsi="Times New Roman" w:eastAsia="宋体" w:cs="Times New Roman"/>
          <w:bCs/>
          <w:color w:val="auto"/>
          <w:kern w:val="2"/>
          <w:sz w:val="22"/>
          <w:szCs w:val="22"/>
          <w:lang w:val="en-US" w:eastAsia="zh-CN" w:bidi="ar"/>
        </w:rPr>
        <w:tab/>
      </w:r>
      <w:r>
        <w:rPr>
          <w:rFonts w:hint="default" w:ascii="Times New Roman" w:hAnsi="Times New Roman" w:eastAsia="宋体" w:cs="Times New Roman"/>
          <w:bCs/>
          <w:color w:val="auto"/>
          <w:kern w:val="2"/>
          <w:sz w:val="22"/>
          <w:szCs w:val="22"/>
          <w:lang w:val="en-US" w:eastAsia="zh-CN" w:bidi="ar"/>
        </w:rPr>
        <w:t>Methods for the order fill of unfilled orders. If the amount of the</w:t>
      </w:r>
      <w:r>
        <w:rPr>
          <w:rFonts w:hint="default" w:ascii="Times New Roman" w:hAnsi="Times New Roman" w:eastAsia="宋体" w:cs="Times New Roman"/>
          <w:bCs/>
          <w:color w:val="auto"/>
          <w:kern w:val="0"/>
          <w:sz w:val="22"/>
          <w:szCs w:val="22"/>
          <w:lang w:val="en-US" w:eastAsia="zh-CN" w:bidi="ar"/>
        </w:rPr>
        <w:t xml:space="preserve"> General</w:t>
      </w:r>
      <w:r>
        <w:rPr>
          <w:rFonts w:hint="default" w:ascii="Times New Roman" w:hAnsi="Times New Roman" w:eastAsia="宋体" w:cs="Times New Roman"/>
          <w:bCs/>
          <w:color w:val="auto"/>
          <w:kern w:val="2"/>
          <w:sz w:val="22"/>
          <w:szCs w:val="22"/>
          <w:lang w:val="en-US" w:eastAsia="zh-CN" w:bidi="ar"/>
        </w:rPr>
        <w:t xml:space="preserve"> Position Gains of Over 6% is greater than or equal to that of the unfilled orders, the unfilled orders shall be filled pro rata to the amount of the</w:t>
      </w:r>
      <w:r>
        <w:rPr>
          <w:rFonts w:hint="default" w:ascii="Times New Roman" w:hAnsi="Times New Roman" w:eastAsia="宋体" w:cs="Times New Roman"/>
          <w:bCs/>
          <w:color w:val="auto"/>
          <w:kern w:val="0"/>
          <w:sz w:val="22"/>
          <w:szCs w:val="22"/>
          <w:lang w:val="en-US" w:eastAsia="zh-CN" w:bidi="ar"/>
        </w:rPr>
        <w:t xml:space="preserve"> General</w:t>
      </w:r>
      <w:r>
        <w:rPr>
          <w:rFonts w:hint="default" w:ascii="Times New Roman" w:hAnsi="Times New Roman" w:eastAsia="宋体" w:cs="Times New Roman"/>
          <w:bCs/>
          <w:color w:val="auto"/>
          <w:kern w:val="2"/>
          <w:sz w:val="22"/>
          <w:szCs w:val="22"/>
          <w:lang w:val="en-US" w:eastAsia="zh-CN" w:bidi="ar"/>
        </w:rPr>
        <w:t xml:space="preserve"> Position Gains of Over 6%. If the amount of the</w:t>
      </w:r>
      <w:r>
        <w:rPr>
          <w:rFonts w:hint="default" w:ascii="Times New Roman" w:hAnsi="Times New Roman" w:eastAsia="宋体" w:cs="Times New Roman"/>
          <w:bCs/>
          <w:color w:val="auto"/>
          <w:kern w:val="0"/>
          <w:sz w:val="22"/>
          <w:szCs w:val="22"/>
          <w:lang w:val="en-US" w:eastAsia="zh-CN" w:bidi="ar"/>
        </w:rPr>
        <w:t xml:space="preserve"> General</w:t>
      </w:r>
      <w:r>
        <w:rPr>
          <w:rFonts w:hint="default" w:ascii="Times New Roman" w:hAnsi="Times New Roman" w:eastAsia="宋体" w:cs="Times New Roman"/>
          <w:bCs/>
          <w:color w:val="auto"/>
          <w:kern w:val="2"/>
          <w:sz w:val="22"/>
          <w:szCs w:val="22"/>
          <w:lang w:val="en-US" w:eastAsia="zh-CN" w:bidi="ar"/>
        </w:rPr>
        <w:t xml:space="preserve"> Position Gains of Over 6% is smaller than that of the unfilled orders, the</w:t>
      </w:r>
      <w:r>
        <w:rPr>
          <w:rFonts w:hint="default" w:ascii="Times New Roman" w:hAnsi="Times New Roman" w:eastAsia="宋体" w:cs="Times New Roman"/>
          <w:bCs/>
          <w:color w:val="auto"/>
          <w:kern w:val="0"/>
          <w:sz w:val="22"/>
          <w:szCs w:val="22"/>
          <w:lang w:val="en-US" w:eastAsia="zh-CN" w:bidi="ar"/>
        </w:rPr>
        <w:t xml:space="preserve"> General</w:t>
      </w:r>
      <w:r>
        <w:rPr>
          <w:rFonts w:hint="default" w:ascii="Times New Roman" w:hAnsi="Times New Roman" w:eastAsia="宋体" w:cs="Times New Roman"/>
          <w:bCs/>
          <w:color w:val="auto"/>
          <w:kern w:val="2"/>
          <w:sz w:val="22"/>
          <w:szCs w:val="22"/>
          <w:lang w:val="en-US" w:eastAsia="zh-CN" w:bidi="ar"/>
        </w:rPr>
        <w:t xml:space="preserve"> Position Gains of Over 6% shall be filled pro rata to the amount of the unfilled orders. The residual unfilled orders, if any, shall be filled with the</w:t>
      </w:r>
      <w:r>
        <w:rPr>
          <w:rFonts w:hint="default" w:ascii="Times New Roman" w:hAnsi="Times New Roman" w:eastAsia="宋体" w:cs="Times New Roman"/>
          <w:bCs/>
          <w:color w:val="auto"/>
          <w:kern w:val="0"/>
          <w:sz w:val="22"/>
          <w:szCs w:val="22"/>
          <w:lang w:val="en-US" w:eastAsia="zh-CN" w:bidi="ar"/>
        </w:rPr>
        <w:t xml:space="preserve"> General</w:t>
      </w:r>
      <w:r>
        <w:rPr>
          <w:rFonts w:hint="default" w:ascii="Times New Roman" w:hAnsi="Times New Roman" w:eastAsia="宋体" w:cs="Times New Roman"/>
          <w:bCs/>
          <w:color w:val="auto"/>
          <w:kern w:val="2"/>
          <w:sz w:val="22"/>
          <w:szCs w:val="22"/>
          <w:lang w:val="en-US" w:eastAsia="zh-CN" w:bidi="ar"/>
        </w:rPr>
        <w:t xml:space="preserve"> Positions Gains of Over 3% in the same manner as the foregoing, and if there are still orders remaining, the outstanding unfilled orders shall be filled to the</w:t>
      </w:r>
      <w:r>
        <w:rPr>
          <w:rFonts w:hint="default" w:ascii="Times New Roman" w:hAnsi="Times New Roman" w:eastAsia="宋体" w:cs="Times New Roman"/>
          <w:bCs/>
          <w:color w:val="auto"/>
          <w:kern w:val="0"/>
          <w:sz w:val="22"/>
          <w:szCs w:val="22"/>
          <w:lang w:val="en-US" w:eastAsia="zh-CN" w:bidi="ar"/>
        </w:rPr>
        <w:t xml:space="preserve"> General</w:t>
      </w:r>
      <w:r>
        <w:rPr>
          <w:rFonts w:hint="default" w:ascii="Times New Roman" w:hAnsi="Times New Roman" w:eastAsia="宋体" w:cs="Times New Roman"/>
          <w:bCs/>
          <w:color w:val="auto"/>
          <w:kern w:val="2"/>
          <w:sz w:val="22"/>
          <w:szCs w:val="22"/>
          <w:lang w:val="en-US" w:eastAsia="zh-CN" w:bidi="ar"/>
        </w:rPr>
        <w:t xml:space="preserve"> Position Gains of Below 3%, and so to the Hedging Position Gains of Over 6%. Unfilled orders which eventually remain after all the order fills described above, if any, shall not be filled at all.</w:t>
      </w:r>
    </w:p>
    <w:p>
      <w:pPr>
        <w:keepNext w:val="0"/>
        <w:keepLines w:val="0"/>
        <w:widowControl/>
        <w:suppressLineNumbers w:val="0"/>
        <w:adjustRightInd w:val="0"/>
        <w:snapToGrid w:val="0"/>
        <w:spacing w:before="0" w:beforeAutospacing="0" w:after="240" w:afterLines="100" w:afterAutospacing="0" w:line="256" w:lineRule="auto"/>
        <w:ind w:left="0" w:right="0"/>
        <w:jc w:val="center"/>
        <w:rPr>
          <w:rFonts w:hint="default" w:ascii="Times New Roman" w:hAnsi="Times New Roman" w:eastAsia="宋体" w:cs="Times New Roman"/>
          <w:b/>
          <w:bCs/>
          <w:kern w:val="2"/>
          <w:sz w:val="22"/>
          <w:szCs w:val="22"/>
        </w:rPr>
      </w:pPr>
      <w:r>
        <w:rPr>
          <w:rFonts w:hint="default" w:ascii="Times New Roman" w:hAnsi="Times New Roman" w:eastAsia="宋体" w:cs="Times New Roman"/>
          <w:b/>
          <w:bCs w:val="0"/>
          <w:color w:val="auto"/>
          <w:kern w:val="2"/>
          <w:sz w:val="22"/>
          <w:szCs w:val="22"/>
          <w:lang w:val="en-US" w:eastAsia="zh-CN" w:bidi="ar"/>
        </w:rPr>
        <w:t>CHAPTER 5</w:t>
      </w:r>
      <w:r>
        <w:rPr>
          <w:rFonts w:hint="default" w:ascii="Times New Roman" w:hAnsi="Times New Roman" w:eastAsia="宋体" w:cs="Times New Roman"/>
          <w:b/>
          <w:bCs/>
          <w:color w:val="auto"/>
          <w:kern w:val="2"/>
          <w:sz w:val="22"/>
          <w:szCs w:val="22"/>
          <w:lang w:val="en-US" w:eastAsia="zh-CN" w:bidi="ar"/>
        </w:rPr>
        <w:tab/>
      </w:r>
      <w:r>
        <w:rPr>
          <w:rFonts w:hint="default" w:ascii="Times New Roman" w:hAnsi="Times New Roman" w:eastAsia="宋体" w:cs="Times New Roman"/>
          <w:b/>
          <w:bCs/>
          <w:color w:val="auto"/>
          <w:kern w:val="2"/>
          <w:sz w:val="22"/>
          <w:szCs w:val="22"/>
          <w:lang w:val="en-US" w:eastAsia="zh-CN" w:bidi="ar"/>
        </w:rPr>
        <w:t>MISCELLANEOUS</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bCs/>
          <w:iCs/>
          <w:kern w:val="2"/>
          <w:sz w:val="22"/>
          <w:szCs w:val="22"/>
        </w:rPr>
      </w:pPr>
      <w:r>
        <w:rPr>
          <w:rFonts w:hint="default" w:ascii="Times New Roman" w:hAnsi="Times New Roman" w:eastAsia="宋体" w:cs="Times New Roman"/>
          <w:b/>
          <w:bCs/>
          <w:color w:val="auto"/>
          <w:kern w:val="2"/>
          <w:sz w:val="22"/>
          <w:szCs w:val="22"/>
          <w:lang w:val="en-US" w:eastAsia="zh-CN" w:bidi="ar"/>
        </w:rPr>
        <w:t>Article 52</w:t>
      </w:r>
      <w:r>
        <w:rPr>
          <w:rFonts w:hint="default" w:ascii="Times New Roman" w:hAnsi="Times New Roman" w:eastAsia="宋体" w:cs="Times New Roman"/>
          <w:bCs/>
          <w:color w:val="auto"/>
          <w:kern w:val="2"/>
          <w:sz w:val="22"/>
          <w:szCs w:val="22"/>
          <w:lang w:val="en-US" w:eastAsia="zh-CN" w:bidi="ar"/>
        </w:rPr>
        <w:tab/>
      </w:r>
      <w:r>
        <w:rPr>
          <w:rFonts w:hint="default" w:ascii="Times New Roman" w:hAnsi="Times New Roman" w:eastAsia="宋体" w:cs="Times New Roman"/>
          <w:bCs/>
          <w:color w:val="auto"/>
          <w:kern w:val="2"/>
          <w:sz w:val="22"/>
          <w:szCs w:val="22"/>
          <w:lang w:val="en-US" w:eastAsia="zh-CN" w:bidi="ar"/>
        </w:rPr>
        <w:t xml:space="preserve">Matters not covered herein </w:t>
      </w:r>
      <w:r>
        <w:rPr>
          <w:rFonts w:hint="default" w:ascii="Times New Roman" w:hAnsi="Times New Roman" w:eastAsia="宋体" w:cs="Times New Roman"/>
          <w:iCs/>
          <w:color w:val="auto"/>
          <w:kern w:val="2"/>
          <w:sz w:val="22"/>
          <w:szCs w:val="22"/>
          <w:lang w:val="en-US" w:eastAsia="zh-CN" w:bidi="ar"/>
        </w:rPr>
        <w:t>shall be governed by the applicable business rules of the Exchange.</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
          <w:bCs/>
          <w:color w:val="auto"/>
          <w:kern w:val="2"/>
          <w:sz w:val="22"/>
          <w:szCs w:val="22"/>
          <w:lang w:val="en-US" w:eastAsia="zh-CN" w:bidi="ar"/>
        </w:rPr>
        <w:t>Article 53</w:t>
      </w:r>
      <w:r>
        <w:rPr>
          <w:rFonts w:hint="default" w:ascii="Times New Roman" w:hAnsi="Times New Roman" w:eastAsia="宋体" w:cs="Times New Roman"/>
          <w:bCs/>
          <w:color w:val="auto"/>
          <w:kern w:val="2"/>
          <w:sz w:val="22"/>
          <w:szCs w:val="22"/>
          <w:lang w:val="en-US" w:eastAsia="zh-CN" w:bidi="ar"/>
        </w:rPr>
        <w:tab/>
      </w:r>
      <w:r>
        <w:rPr>
          <w:rFonts w:hint="default" w:ascii="Times New Roman" w:hAnsi="Times New Roman" w:eastAsia="等线" w:cs="Times New Roman"/>
          <w:color w:val="auto"/>
          <w:kern w:val="22"/>
          <w:sz w:val="22"/>
          <w:szCs w:val="22"/>
          <w:lang w:val="en-US" w:eastAsia="zh-CN" w:bidi="ar"/>
        </w:rPr>
        <w:t xml:space="preserve">Any violations of these </w:t>
      </w:r>
      <w:r>
        <w:rPr>
          <w:rFonts w:hint="default" w:ascii="Times New Roman" w:hAnsi="Times New Roman" w:eastAsia="宋体" w:cs="Times New Roman"/>
          <w:i/>
          <w:iCs w:val="0"/>
          <w:color w:val="auto"/>
          <w:kern w:val="2"/>
          <w:sz w:val="22"/>
          <w:szCs w:val="22"/>
          <w:lang w:val="en-US" w:eastAsia="zh-CN" w:bidi="ar"/>
        </w:rPr>
        <w:t>Stainless Steel Futures Rules</w:t>
      </w:r>
      <w:r>
        <w:rPr>
          <w:rFonts w:hint="default" w:ascii="Times New Roman" w:hAnsi="Times New Roman" w:eastAsia="等线" w:cs="Times New Roman"/>
          <w:i/>
          <w:iCs/>
          <w:color w:val="auto"/>
          <w:kern w:val="2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 xml:space="preserve">will be handled by the Exchange in accordance with the </w:t>
      </w:r>
      <w:r>
        <w:rPr>
          <w:rFonts w:hint="default" w:ascii="Times New Roman" w:hAnsi="Times New Roman" w:eastAsia="宋体" w:cs="Times New Roman"/>
          <w:i/>
          <w:iCs/>
          <w:color w:val="auto"/>
          <w:kern w:val="2"/>
          <w:sz w:val="22"/>
          <w:szCs w:val="22"/>
          <w:lang w:val="en-US" w:eastAsia="zh-CN" w:bidi="ar"/>
        </w:rPr>
        <w:t>Enforcement Rules of the Shanghai Futures Exchange</w:t>
      </w:r>
      <w:r>
        <w:rPr>
          <w:rFonts w:hint="default" w:ascii="Times New Roman" w:hAnsi="Times New Roman" w:eastAsia="宋体" w:cs="Times New Roman"/>
          <w:color w:val="auto"/>
          <w:kern w:val="2"/>
          <w:sz w:val="22"/>
          <w:szCs w:val="22"/>
          <w:lang w:val="en-US" w:eastAsia="zh-CN" w:bidi="ar"/>
        </w:rPr>
        <w:t>.</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
          <w:bCs/>
          <w:color w:val="auto"/>
          <w:kern w:val="2"/>
          <w:sz w:val="22"/>
          <w:szCs w:val="22"/>
          <w:lang w:val="en-US" w:eastAsia="zh-CN" w:bidi="ar"/>
        </w:rPr>
        <w:t>Article 54</w:t>
      </w:r>
      <w:r>
        <w:rPr>
          <w:rFonts w:hint="default" w:ascii="Times New Roman" w:hAnsi="Times New Roman" w:eastAsia="宋体" w:cs="Times New Roman"/>
          <w:bCs/>
          <w:color w:val="auto"/>
          <w:kern w:val="2"/>
          <w:sz w:val="22"/>
          <w:szCs w:val="22"/>
          <w:lang w:val="en-US" w:eastAsia="zh-CN" w:bidi="ar"/>
        </w:rPr>
        <w:tab/>
      </w:r>
      <w:r>
        <w:rPr>
          <w:rFonts w:hint="default" w:ascii="Times New Roman" w:hAnsi="Times New Roman" w:eastAsia="宋体" w:cs="Times New Roman"/>
          <w:bCs/>
          <w:color w:val="auto"/>
          <w:kern w:val="2"/>
          <w:sz w:val="22"/>
          <w:szCs w:val="22"/>
          <w:lang w:val="en-US" w:eastAsia="zh-CN" w:bidi="ar"/>
        </w:rPr>
        <w:t xml:space="preserve">The Exchange reserves the right to interpret these </w:t>
      </w:r>
      <w:r>
        <w:rPr>
          <w:rFonts w:hint="default" w:ascii="Times New Roman" w:hAnsi="Times New Roman" w:eastAsia="宋体" w:cs="Times New Roman"/>
          <w:i/>
          <w:iCs w:val="0"/>
          <w:color w:val="auto"/>
          <w:kern w:val="2"/>
          <w:sz w:val="22"/>
          <w:szCs w:val="22"/>
          <w:lang w:val="en-US" w:eastAsia="zh-CN" w:bidi="ar"/>
        </w:rPr>
        <w:t>Stainless Steel Futures Rules</w:t>
      </w:r>
      <w:r>
        <w:rPr>
          <w:rFonts w:hint="default" w:ascii="Times New Roman" w:hAnsi="Times New Roman" w:eastAsia="宋体" w:cs="Times New Roman"/>
          <w:bCs/>
          <w:color w:val="auto"/>
          <w:kern w:val="2"/>
          <w:sz w:val="22"/>
          <w:szCs w:val="22"/>
          <w:lang w:val="en-US" w:eastAsia="zh-CN" w:bidi="ar"/>
        </w:rPr>
        <w:t>.</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color w:val="auto"/>
          <w:kern w:val="2"/>
          <w:sz w:val="22"/>
          <w:szCs w:val="22"/>
          <w:lang w:val="en-US" w:eastAsia="zh-CN" w:bidi="ar"/>
        </w:rPr>
      </w:pPr>
      <w:r>
        <w:rPr>
          <w:rFonts w:hint="default" w:ascii="Times New Roman" w:hAnsi="Times New Roman" w:eastAsia="宋体" w:cs="Times New Roman"/>
          <w:b/>
          <w:bCs/>
          <w:color w:val="auto"/>
          <w:kern w:val="2"/>
          <w:sz w:val="22"/>
          <w:szCs w:val="22"/>
          <w:lang w:val="en-US" w:eastAsia="zh-CN" w:bidi="ar"/>
        </w:rPr>
        <w:t>Article 55</w:t>
      </w:r>
      <w:r>
        <w:rPr>
          <w:rFonts w:hint="default" w:ascii="Times New Roman" w:hAnsi="Times New Roman" w:eastAsia="宋体" w:cs="Times New Roman"/>
          <w:bCs/>
          <w:color w:val="auto"/>
          <w:kern w:val="2"/>
          <w:sz w:val="22"/>
          <w:szCs w:val="22"/>
          <w:lang w:val="en-US" w:eastAsia="zh-CN" w:bidi="ar"/>
        </w:rPr>
        <w:tab/>
      </w:r>
      <w:r>
        <w:rPr>
          <w:rFonts w:hint="default" w:ascii="Times New Roman" w:hAnsi="Times New Roman" w:eastAsia="宋体" w:cs="Times New Roman"/>
          <w:bCs/>
          <w:color w:val="auto"/>
          <w:kern w:val="2"/>
          <w:sz w:val="22"/>
          <w:szCs w:val="22"/>
          <w:lang w:val="en-US" w:eastAsia="zh-CN" w:bidi="ar"/>
        </w:rPr>
        <w:t xml:space="preserve">These </w:t>
      </w:r>
      <w:r>
        <w:rPr>
          <w:rFonts w:hint="default" w:ascii="Times New Roman" w:hAnsi="Times New Roman" w:eastAsia="宋体" w:cs="Times New Roman"/>
          <w:i/>
          <w:iCs w:val="0"/>
          <w:color w:val="auto"/>
          <w:kern w:val="2"/>
          <w:sz w:val="22"/>
          <w:szCs w:val="22"/>
          <w:lang w:val="en-US" w:eastAsia="zh-CN" w:bidi="ar"/>
        </w:rPr>
        <w:t>Stainless Steel Futures Rules</w:t>
      </w:r>
      <w:r>
        <w:rPr>
          <w:rFonts w:hint="default" w:ascii="Times New Roman" w:hAnsi="Times New Roman" w:eastAsia="宋体" w:cs="Times New Roman"/>
          <w:bCs/>
          <w:color w:val="auto"/>
          <w:kern w:val="2"/>
          <w:sz w:val="22"/>
          <w:szCs w:val="22"/>
          <w:lang w:val="en-US" w:eastAsia="zh-CN" w:bidi="ar"/>
        </w:rPr>
        <w:t xml:space="preserve"> take effect o</w:t>
      </w:r>
      <w:r>
        <w:rPr>
          <w:rFonts w:hint="default" w:ascii="Times New Roman" w:hAnsi="Times New Roman" w:eastAsia="宋体" w:cs="Times New Roman"/>
          <w:color w:val="auto"/>
          <w:kern w:val="2"/>
          <w:sz w:val="22"/>
          <w:szCs w:val="22"/>
          <w:lang w:val="en-US" w:eastAsia="zh-CN" w:bidi="ar"/>
        </w:rPr>
        <w:t xml:space="preserve">n </w:t>
      </w:r>
      <w:r>
        <w:rPr>
          <w:rFonts w:hint="eastAsia" w:ascii="Times New Roman" w:hAnsi="Times New Roman" w:eastAsia="宋体" w:cs="Times New Roman"/>
          <w:color w:val="auto"/>
          <w:kern w:val="2"/>
          <w:sz w:val="22"/>
          <w:szCs w:val="22"/>
          <w:lang w:val="en-US" w:eastAsia="zh-CN" w:bidi="ar"/>
        </w:rPr>
        <w:t>January 1, 2026</w:t>
      </w:r>
      <w:r>
        <w:rPr>
          <w:rFonts w:hint="default" w:ascii="Times New Roman" w:hAnsi="Times New Roman" w:eastAsia="宋体" w:cs="Times New Roman"/>
          <w:color w:val="auto"/>
          <w:kern w:val="2"/>
          <w:sz w:val="22"/>
          <w:szCs w:val="22"/>
          <w:lang w:val="en-US" w:eastAsia="zh-CN" w:bidi="ar"/>
        </w:rPr>
        <w:t>.</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华文中宋">
    <w:panose1 w:val="02010600040101010101"/>
    <w:charset w:val="86"/>
    <w:family w:val="auto"/>
    <w:pitch w:val="default"/>
    <w:sig w:usb0="00000287" w:usb1="080F0000" w:usb2="00000000" w:usb3="00000000" w:csb0="0004009F" w:csb1="DFD70000"/>
  </w:font>
  <w:font w:name="方正仿宋简体">
    <w:panose1 w:val="02000000000000000000"/>
    <w:charset w:val="86"/>
    <w:family w:val="auto"/>
    <w:pitch w:val="default"/>
    <w:sig w:usb0="00000001" w:usb1="08000000" w:usb2="00000000" w:usb3="00000000" w:csb0="00040000" w:csb1="00000000"/>
  </w:font>
  <w:font w:name="等线">
    <w:altName w:val="华文中宋"/>
    <w:panose1 w:val="00000000000000000000"/>
    <w:charset w:val="00"/>
    <w:family w:val="auto"/>
    <w:pitch w:val="default"/>
    <w:sig w:usb0="00000000" w:usb1="00000000" w:usb2="00000000" w:usb3="00000000" w:csb0="00040001"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DFAB20F"/>
    <w:rsid w:val="FDFAB2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2">
    <w:name w:val="heading 1"/>
    <w:basedOn w:val="1"/>
    <w:next w:val="1"/>
    <w:qFormat/>
    <w:uiPriority w:val="0"/>
    <w:pPr>
      <w:snapToGrid w:val="0"/>
      <w:spacing w:before="100" w:beforeAutospacing="1" w:after="240" w:afterLines="100" w:afterAutospacing="0" w:line="256" w:lineRule="auto"/>
      <w:jc w:val="center"/>
      <w:outlineLvl w:val="0"/>
    </w:pPr>
    <w:rPr>
      <w:rFonts w:hint="default" w:ascii="Times New Roman" w:hAnsi="Times New Roman" w:eastAsia="宋体" w:cs="Times New Roman"/>
      <w:b/>
      <w:bCs/>
      <w:kern w:val="2"/>
      <w:sz w:val="28"/>
      <w:szCs w:val="2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2025-12-31T14:47:00Z</dcterms:created>
  <dc:creator>ji.shuoren</dc:creator>
  <cp:lastModifiedBy>ji.shuoren</cp:lastModifiedBy>
  <dcterms:modified xsi:type="dcterms:W3CDTF">2025-12-31T14:48:20Z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E5B936630718C26C1BC75469CE327121</vt:lpwstr>
  </property>
</Properties>
</file>