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C74DA">
      <w:pPr>
        <w:bidi w:val="0"/>
        <w:rPr>
          <w:rFonts w:hint="default" w:ascii="Times New Roman Bold" w:hAnsi="Times New Roman Bold" w:cs="Times New Roman Bold"/>
          <w:b/>
          <w:bCs/>
          <w:sz w:val="28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4"/>
        </w:rPr>
        <w:t>Appendix</w:t>
      </w:r>
      <w:r>
        <w:rPr>
          <w:rFonts w:hint="default" w:ascii="Times New Roman Bold" w:hAnsi="Times New Roman Bold" w:cs="Times New Roman Bold"/>
          <w:b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28"/>
          <w:szCs w:val="24"/>
          <w:lang w:val="en-US" w:eastAsia="zh-CN"/>
        </w:rPr>
        <w:t>2</w:t>
      </w:r>
    </w:p>
    <w:p w14:paraId="4CE46020">
      <w:pPr>
        <w:pStyle w:val="308"/>
        <w:rPr>
          <w:rFonts w:hint="default" w:ascii="Times New Roman" w:hAnsi="Times New Roman"/>
        </w:rPr>
      </w:pPr>
    </w:p>
    <w:p w14:paraId="5E9FF924">
      <w:pPr>
        <w:jc w:val="center"/>
        <w:rPr>
          <w:rFonts w:hint="eastAsia" w:ascii="Times New Roman" w:hAnsi="Times New Roman" w:eastAsia="方正大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大标宋简体" w:cs="Times New Roman"/>
          <w:b/>
          <w:sz w:val="36"/>
          <w:szCs w:val="36"/>
        </w:rPr>
        <w:t>Comparative table</w:t>
      </w:r>
    </w:p>
    <w:p w14:paraId="047AB070">
      <w:pPr>
        <w:jc w:val="center"/>
        <w:rPr>
          <w:rFonts w:hint="default" w:ascii="Times New Roman" w:hAnsi="Times New Roman" w:eastAsia="方正大标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大标宋简体" w:cs="Times New Roman"/>
          <w:b/>
          <w:sz w:val="24"/>
          <w:szCs w:val="24"/>
        </w:rPr>
        <w:t>(</w:t>
      </w:r>
      <w:r>
        <w:rPr>
          <w:rFonts w:hint="eastAsia" w:eastAsia="方正大标宋简体" w:cs="Times New Roman"/>
          <w:b/>
          <w:sz w:val="24"/>
          <w:szCs w:val="24"/>
          <w:lang w:val="en-US" w:eastAsia="zh-CN"/>
        </w:rPr>
        <w:t>draft for</w:t>
      </w:r>
      <w:r>
        <w:rPr>
          <w:rFonts w:hint="eastAsia" w:ascii="Times New Roman" w:hAnsi="Times New Roman" w:eastAsia="方正大标宋简体" w:cs="Times New Roman"/>
          <w:b/>
          <w:sz w:val="24"/>
          <w:szCs w:val="24"/>
          <w:lang w:val="en-US" w:eastAsia="zh-CN"/>
        </w:rPr>
        <w:t xml:space="preserve"> public comments</w:t>
      </w:r>
      <w:r>
        <w:rPr>
          <w:rFonts w:hint="default" w:ascii="Times New Roman" w:hAnsi="Times New Roman" w:eastAsia="方正大标宋简体" w:cs="Times New Roman"/>
          <w:b/>
          <w:sz w:val="24"/>
          <w:szCs w:val="24"/>
        </w:rPr>
        <w:t>)</w:t>
      </w:r>
    </w:p>
    <w:p w14:paraId="3E118E94">
      <w:pPr>
        <w:jc w:val="center"/>
        <w:rPr>
          <w:rStyle w:val="53"/>
          <w:rFonts w:hint="eastAsia" w:ascii="Times New Roman" w:hAnsi="Times New Roman" w:eastAsia="MyFontName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vertAlign w:val="baseline"/>
        </w:rPr>
      </w:pPr>
    </w:p>
    <w:p w14:paraId="3A53813D">
      <w:pPr>
        <w:ind w:firstLine="240" w:firstLineChars="100"/>
        <w:rPr>
          <w:rFonts w:ascii="Times New Roman" w:hAnsi="Times New Roman" w:eastAsia="方正楷体简体"/>
          <w:sz w:val="28"/>
          <w:szCs w:val="28"/>
        </w:rPr>
      </w:pPr>
      <w:r>
        <w:rPr>
          <w:rFonts w:ascii="Times New Roman" w:hAnsi="Times New Roman" w:eastAsia="方正楷体简体" w:cs="Times New Roman"/>
          <w:sz w:val="24"/>
          <w:szCs w:val="24"/>
        </w:rPr>
        <w:t>Note：Words with double strikethrough are deleted and those in red are newly added.</w:t>
      </w:r>
    </w:p>
    <w:tbl>
      <w:tblPr>
        <w:tblStyle w:val="4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1"/>
        <w:gridCol w:w="7083"/>
      </w:tblGrid>
      <w:tr w14:paraId="48F40692">
        <w:tc>
          <w:tcPr>
            <w:tcW w:w="7091" w:type="dxa"/>
            <w:shd w:val="clear" w:color="auto" w:fill="5B9BD5"/>
            <w:noWrap w:val="0"/>
            <w:vAlign w:val="center"/>
          </w:tcPr>
          <w:p w14:paraId="21959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eastAsia="微软雅黑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 xml:space="preserve">Current Version（effective from </w:t>
            </w:r>
            <w:r>
              <w:rPr>
                <w:rFonts w:hint="eastAsia"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August 8, 2025.</w:t>
            </w:r>
            <w:r>
              <w:rPr>
                <w:rFonts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）</w:t>
            </w:r>
          </w:p>
        </w:tc>
        <w:tc>
          <w:tcPr>
            <w:tcW w:w="7083" w:type="dxa"/>
            <w:shd w:val="clear" w:color="auto" w:fill="5B9BD5"/>
            <w:noWrap w:val="0"/>
            <w:vAlign w:val="center"/>
          </w:tcPr>
          <w:p w14:paraId="0AF06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微软雅黑"/>
                <w:b/>
                <w:color w:val="FFFF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b/>
                <w:color w:val="FFFFFF"/>
                <w:sz w:val="24"/>
                <w:szCs w:val="24"/>
              </w:rPr>
              <w:t>Revised Version</w:t>
            </w:r>
          </w:p>
        </w:tc>
      </w:tr>
      <w:tr w14:paraId="6C30F12D">
        <w:tc>
          <w:tcPr>
            <w:tcW w:w="7091" w:type="dxa"/>
            <w:noWrap w:val="0"/>
            <w:vAlign w:val="top"/>
          </w:tcPr>
          <w:p w14:paraId="0232B2FC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If a Market Maker’s status is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waived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or revoked, all related agreements it has entered into with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shall automatically terminate on the day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notifies it of the termination of its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qualifications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83" w:type="dxa"/>
            <w:noWrap w:val="0"/>
            <w:vAlign w:val="top"/>
          </w:tcPr>
          <w:p w14:paraId="037FA620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If a Market Maker’s status is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waived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or revoked, all related agreements it has entered into with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shall automatically terminate on the day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notifies it of the termination of its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qualifications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hint="eastAsia" w:cs="Times New Roman"/>
                <w:cap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The Exchange shall not accept its application for Market Maker qualification on the same product within one (1) year from such disqualification.</w:t>
            </w:r>
          </w:p>
        </w:tc>
      </w:tr>
      <w:tr w14:paraId="620A7AEE">
        <w:tc>
          <w:tcPr>
            <w:tcW w:w="7091" w:type="dxa"/>
            <w:noWrap w:val="0"/>
            <w:vAlign w:val="top"/>
          </w:tcPr>
          <w:p w14:paraId="58779A94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Two-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sided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quotes from Market Makers shall be submitted as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price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limit orders.</w:t>
            </w:r>
          </w:p>
        </w:tc>
        <w:tc>
          <w:tcPr>
            <w:tcW w:w="7083" w:type="dxa"/>
            <w:noWrap w:val="0"/>
            <w:vAlign w:val="top"/>
          </w:tcPr>
          <w:p w14:paraId="1BB0492D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Two-sided</w:t>
            </w:r>
            <w:r>
              <w:rPr>
                <w:rFonts w:hint="eastAsia" w:cs="Times New Roman"/>
                <w:cap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quotes from Market Makers shall be submitted as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price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limit orders.</w:t>
            </w:r>
          </w:p>
          <w:p w14:paraId="501A9A03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The Market Maker may apply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wo-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en-US"/>
              </w:rPr>
              <w:t>sided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order.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wo-sided quotes order refers to a limit order under which the bid and offer declarations are simultaneously made for the same contract. After issuance of new two-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en-US"/>
              </w:rPr>
              <w:t>sided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order for the same contract, the declaration without transactions concluded under the original two-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en-US"/>
              </w:rPr>
              <w:t>sided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order will be withdrawn automatically.</w:t>
            </w:r>
          </w:p>
        </w:tc>
      </w:tr>
      <w:tr w14:paraId="5F79E104">
        <w:tc>
          <w:tcPr>
            <w:tcW w:w="7091" w:type="dxa"/>
            <w:shd w:val="clear" w:color="auto" w:fill="auto"/>
            <w:noWrap w:val="0"/>
            <w:vAlign w:val="top"/>
          </w:tcPr>
          <w:p w14:paraId="7C62D2F6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Article </w:t>
            </w: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A futures Market Maker is released from its quoting obligation if:</w:t>
            </w:r>
          </w:p>
          <w:p w14:paraId="4F381A66">
            <w:pPr>
              <w:numPr>
                <w:ilvl w:val="0"/>
                <w:numId w:val="3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contract to be quoted on is in a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imit-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ocked market; or</w:t>
            </w:r>
          </w:p>
          <w:p w14:paraId="019AE88F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ii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)</w:t>
            </w:r>
            <w:r>
              <w:rPr>
                <w:rFonts w:hint="eastAsia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.</w:t>
            </w:r>
          </w:p>
          <w:p w14:paraId="726A1066"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 w:cs="Times New Roman"/>
                <w:b/>
                <w:strike w:val="0"/>
                <w:dstrike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Market Maker shall resume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its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 market making obligations once the circumstances specified in the foregoing paragraphs are dispelled.</w:t>
            </w:r>
          </w:p>
        </w:tc>
        <w:tc>
          <w:tcPr>
            <w:tcW w:w="7083" w:type="dxa"/>
            <w:noWrap w:val="0"/>
            <w:vAlign w:val="top"/>
          </w:tcPr>
          <w:p w14:paraId="36AF0F2A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 xml:space="preserve">Article 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A futures Market Maker is released from its quoting obligation if:</w:t>
            </w:r>
          </w:p>
          <w:p w14:paraId="5216E637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(i)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during the futures contract's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call auction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, the Market Maker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is not required to provide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on all the market making contracts;</w:t>
            </w:r>
          </w:p>
          <w:p w14:paraId="28AEA80F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(i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when the market making contract reaches the limit price, the Market Maker may cease providing quotes on such market making contract;</w:t>
            </w:r>
          </w:p>
          <w:p w14:paraId="0129FF9E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(i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ii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when the main contract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for a futures product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reaches the limit price, the Market Maker may cease providing quotes on all the market making contracts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for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such product;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or</w:t>
            </w:r>
          </w:p>
          <w:p w14:paraId="139C8DB1">
            <w:pPr>
              <w:numPr>
                <w:ilvl w:val="0"/>
                <w:numId w:val="3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 xml:space="preserve">the contract to be quoted on is in a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imit-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ocked market; or</w:t>
            </w:r>
          </w:p>
          <w:p w14:paraId="146BE117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iv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ii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)</w:t>
            </w:r>
            <w:r>
              <w:rPr>
                <w:rFonts w:hint="eastAsia" w:cs="Times New Roman"/>
                <w:cap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  <w:p w14:paraId="638EECFA"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 Market Maker shall resume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its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market making obligations once the circumstances specified in the foregoing paragraphs are dispelled.</w:t>
            </w:r>
          </w:p>
        </w:tc>
      </w:tr>
      <w:tr w14:paraId="424F4E8A">
        <w:tc>
          <w:tcPr>
            <w:tcW w:w="7091" w:type="dxa"/>
            <w:shd w:val="clear" w:color="auto" w:fill="auto"/>
            <w:noWrap w:val="0"/>
            <w:vAlign w:val="top"/>
          </w:tcPr>
          <w:p w14:paraId="17A533E8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Article 2</w:t>
            </w: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An options Market Maker is released from its quoting obligation if, with respect to an options contract:</w:t>
            </w:r>
          </w:p>
          <w:p w14:paraId="5079A249">
            <w:pPr>
              <w:numPr>
                <w:ilvl w:val="0"/>
                <w:numId w:val="4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underlying futures contract is in a Limit-Locked market, in which case the Market Maker may cease providing quotes on all corresponding-month options contracts on the current day;</w:t>
            </w:r>
          </w:p>
          <w:p w14:paraId="34A3FA7F">
            <w:pPr>
              <w:numPr>
                <w:ilvl w:val="0"/>
                <w:numId w:val="0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(ii)</w:t>
            </w:r>
            <w:r>
              <w:rPr>
                <w:rFonts w:hint="eastAsia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options contract is in a limit-locked market, in which case the Market Maker may cease providing quotes on said options contract on the current day;</w:t>
            </w:r>
          </w:p>
          <w:p w14:paraId="1DD6587E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(iii)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options contract is priced below the level agreed upon in the Agreement, in which case the Market Maker may cease providing quotes on said options contract; or</w:t>
            </w:r>
          </w:p>
          <w:p w14:paraId="41EDC6C8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(iv)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.</w:t>
            </w:r>
          </w:p>
          <w:p w14:paraId="61805734"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 w:cs="Times New Roman"/>
                <w:b/>
                <w:strike w:val="0"/>
                <w:dstrike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Market Maker shall resume the performance of market making obligations once the circumstances specified in the foregoing paragraphs are dispelled.</w:t>
            </w:r>
          </w:p>
        </w:tc>
        <w:tc>
          <w:tcPr>
            <w:tcW w:w="7083" w:type="dxa"/>
            <w:noWrap w:val="0"/>
            <w:vAlign w:val="top"/>
          </w:tcPr>
          <w:p w14:paraId="6C3C0C6F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2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An options Market Maker is released from its quoting obligation if, with respect to an options contract:</w:t>
            </w:r>
          </w:p>
          <w:p w14:paraId="600C4E87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(i)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during the option contract's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call auction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, the Market Maker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is not required to provide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on all the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>option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contracts;</w:t>
            </w:r>
          </w:p>
          <w:p w14:paraId="3FB6BE94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(ii)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when the underlying futures contract reaches the limit price, the Market Maker may cease providing quotes on all the option contracts 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>of the corresponding contract month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>;</w:t>
            </w:r>
          </w:p>
          <w:p w14:paraId="7DA568C0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(iii)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when the option contract reaches the limit price, the Market Maker may cease providing quotes on such option contract;</w:t>
            </w:r>
          </w:p>
          <w:p w14:paraId="331863DD">
            <w:pPr>
              <w:numPr>
                <w:ilvl w:val="0"/>
                <w:numId w:val="4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the underlying futures contract is in a Limit-Locked market, in which case the Market Maker may cease providing quotes on all corresponding-month options contracts on the current day;</w:t>
            </w:r>
          </w:p>
          <w:p w14:paraId="75FDFE7E">
            <w:pPr>
              <w:numPr>
                <w:ilvl w:val="0"/>
                <w:numId w:val="0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(ii)</w:t>
            </w:r>
            <w:r>
              <w:rPr>
                <w:rFonts w:hint="eastAsia" w:cs="Times New Roman"/>
                <w:caps w:val="0"/>
                <w:strike w:val="0"/>
                <w:dstrike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the options contract is in a limit-locked market, in which case the Market Maker may cease providing quotes on said options contract on the current day;</w:t>
            </w:r>
          </w:p>
          <w:p w14:paraId="0DAC0253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(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iv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iii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the options contract is priced below the level agreed upon in the Agreement, in which case the Market Maker may cease providing quotes on said options contract; or</w:t>
            </w:r>
          </w:p>
          <w:p w14:paraId="6AE60B19"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(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v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iv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  <w:p w14:paraId="58002C8A"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The Market Maker shall resume the performance of market making obligations once the circumstances specified in the foregoing paragraphs are dispelled.</w:t>
            </w:r>
          </w:p>
        </w:tc>
      </w:tr>
      <w:tr w14:paraId="0431BF8E">
        <w:tc>
          <w:tcPr>
            <w:tcW w:w="7091" w:type="dxa"/>
            <w:noWrap w:val="0"/>
            <w:vAlign w:val="top"/>
          </w:tcPr>
          <w:p w14:paraId="5B39B95D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3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These </w:t>
            </w:r>
            <w:r>
              <w:rPr>
                <w:rFonts w:ascii="Times New Roman" w:hAnsi="Times New Roman" w:eastAsia="宋体" w:cs="Times New Roman"/>
                <w:i/>
                <w:iCs/>
                <w:caps w:val="0"/>
                <w:color w:val="000000"/>
                <w:sz w:val="22"/>
                <w:szCs w:val="22"/>
                <w:lang w:eastAsia="en-US"/>
              </w:rPr>
              <w:t>Rules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take effect on August 8, 2025.</w:t>
            </w:r>
          </w:p>
        </w:tc>
        <w:tc>
          <w:tcPr>
            <w:tcW w:w="7083" w:type="dxa"/>
            <w:noWrap w:val="0"/>
            <w:vAlign w:val="top"/>
          </w:tcPr>
          <w:p w14:paraId="1FA79862"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3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These </w:t>
            </w:r>
            <w:r>
              <w:rPr>
                <w:rFonts w:ascii="Times New Roman" w:hAnsi="Times New Roman" w:eastAsia="宋体" w:cs="Times New Roman"/>
                <w:i/>
                <w:iCs/>
                <w:caps w:val="0"/>
                <w:color w:val="000000"/>
                <w:sz w:val="22"/>
                <w:szCs w:val="22"/>
                <w:lang w:eastAsia="en-US"/>
              </w:rPr>
              <w:t>Rules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take effect on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xx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August 8, 2025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14:paraId="5A9C2055">
      <w:pPr>
        <w:tabs>
          <w:tab w:val="left" w:pos="1260"/>
        </w:tabs>
        <w:snapToGrid w:val="0"/>
        <w:spacing w:before="156" w:beforeLines="50" w:after="156" w:afterLines="50" w:line="259" w:lineRule="auto"/>
        <w:jc w:val="left"/>
        <w:rPr>
          <w:rFonts w:hint="default" w:ascii="Times New Roman" w:hAnsi="Times New Roma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0000AFF" w:usb1="4000247B" w:usb2="00000001" w:usb3="00000000" w:csb0="200001B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tangChe">
    <w:altName w:val="Apple SD Gothic Neo"/>
    <w:panose1 w:val="02030609000101010101"/>
    <w:charset w:val="00"/>
    <w:family w:val="modern"/>
    <w:pitch w:val="default"/>
    <w:sig w:usb0="00000000" w:usb1="00000000" w:usb2="00000030" w:usb3="00000000" w:csb0="0008009F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FZDaBiaoSong-B06S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Batang">
    <w:altName w:val="Apple SD Gothic Neo"/>
    <w:panose1 w:val="02030600000101010101"/>
    <w:charset w:val="00"/>
    <w:family w:val="roman"/>
    <w:pitch w:val="default"/>
    <w:sig w:usb0="00000000" w:usb1="00000000" w:usb2="00000030" w:usb3="00000000" w:csb0="0008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Futura Hv">
    <w:altName w:val="苹方-简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Futura Bk">
    <w:altName w:val="苹方-简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A0204"/>
    <w:charset w:val="00"/>
    <w:family w:val="roman"/>
    <w:pitch w:val="default"/>
    <w:sig w:usb0="E00006FF" w:usb1="4000045F" w:usb2="00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yFontName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yFontNameB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楷体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703020204020201"/>
    <w:charset w:val="86"/>
    <w:family w:val="swiss"/>
    <w:pitch w:val="default"/>
    <w:sig w:usb0="80000287" w:usb1="2ACF3C50" w:usb2="00000016" w:usb3="00000000" w:csb0="0004001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36D62">
    <w:pPr>
      <w:pStyle w:val="28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F82FF">
                          <w:pPr>
                            <w:pStyle w:val="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8F82FF">
                    <w:pPr>
                      <w:pStyle w:val="2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  <w:lang w:val="zh-CN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365EBF0">
    <w:pPr>
      <w:pStyle w:val="2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73878"/>
    <w:multiLevelType w:val="singleLevel"/>
    <w:tmpl w:val="DBD73878"/>
    <w:lvl w:ilvl="0" w:tentative="0">
      <w:start w:val="1"/>
      <w:numFmt w:val="lowerRoman"/>
      <w:suff w:val="space"/>
      <w:lvlText w:val="(%1)"/>
      <w:lvlJc w:val="left"/>
    </w:lvl>
  </w:abstractNum>
  <w:abstractNum w:abstractNumId="1">
    <w:nsid w:val="F278105B"/>
    <w:multiLevelType w:val="singleLevel"/>
    <w:tmpl w:val="F278105B"/>
    <w:lvl w:ilvl="0" w:tentative="0">
      <w:start w:val="1"/>
      <w:numFmt w:val="lowerRoman"/>
      <w:suff w:val="space"/>
      <w:lvlText w:val="(%1)"/>
      <w:lvlJc w:val="left"/>
    </w:lvl>
  </w:abstractNum>
  <w:abstractNum w:abstractNumId="2">
    <w:nsid w:val="28F86C05"/>
    <w:multiLevelType w:val="multilevel"/>
    <w:tmpl w:val="28F86C05"/>
    <w:lvl w:ilvl="0" w:tentative="0">
      <w:start w:val="1"/>
      <w:numFmt w:val="decimal"/>
      <w:pStyle w:val="202"/>
      <w:lvlText w:val="%1."/>
      <w:lvlJc w:val="left"/>
      <w:pPr>
        <w:tabs>
          <w:tab w:val="left" w:pos="1050"/>
        </w:tabs>
        <w:ind w:left="105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3">
    <w:nsid w:val="36411784"/>
    <w:multiLevelType w:val="multilevel"/>
    <w:tmpl w:val="36411784"/>
    <w:lvl w:ilvl="0" w:tentative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entative="0">
      <w:start w:val="1"/>
      <w:numFmt w:val="decimal"/>
      <w:pStyle w:val="42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 w:tentative="0">
      <w:start w:val="1"/>
      <w:numFmt w:val="lowerRoman"/>
      <w:pStyle w:val="3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 w:tentative="0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 w:tentative="0">
      <w:start w:val="1"/>
      <w:numFmt w:val="lowerLetter"/>
      <w:pStyle w:val="3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 w:tentative="0">
      <w:start w:val="1"/>
      <w:numFmt w:val="lowerRoman"/>
      <w:pStyle w:val="38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 w:tentative="0">
      <w:start w:val="1"/>
      <w:numFmt w:val="upperLetter"/>
      <w:pStyle w:val="22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6B28"/>
    <w:rsid w:val="00F93F7A"/>
    <w:rsid w:val="00FA0631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6F3D3D4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0F5782"/>
    <w:rsid w:val="1F737AC4"/>
    <w:rsid w:val="1F77FA77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0F92CA"/>
    <w:rsid w:val="3B5B16A6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7F91F8"/>
    <w:rsid w:val="3E98ADC4"/>
    <w:rsid w:val="3EB19302"/>
    <w:rsid w:val="3EB72757"/>
    <w:rsid w:val="3EBBB011"/>
    <w:rsid w:val="3EEBFE8E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3BF16CE"/>
    <w:rsid w:val="559A2899"/>
    <w:rsid w:val="56F7810C"/>
    <w:rsid w:val="574FDF6E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BDFA4"/>
    <w:rsid w:val="5DFDDACF"/>
    <w:rsid w:val="5DFDFF35"/>
    <w:rsid w:val="5DFFD3B9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D9EE78"/>
    <w:rsid w:val="6BFA45AA"/>
    <w:rsid w:val="6BFB55BA"/>
    <w:rsid w:val="6C5FB67B"/>
    <w:rsid w:val="6CDCB66D"/>
    <w:rsid w:val="6D5D43F5"/>
    <w:rsid w:val="6D7D8690"/>
    <w:rsid w:val="6DDD443D"/>
    <w:rsid w:val="6DFBE3D6"/>
    <w:rsid w:val="6EBB5A22"/>
    <w:rsid w:val="6ECFDEE4"/>
    <w:rsid w:val="6F2F51FE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6FFE41E0"/>
    <w:rsid w:val="70FD8986"/>
    <w:rsid w:val="713DDCAB"/>
    <w:rsid w:val="71FA8CDA"/>
    <w:rsid w:val="72CF406C"/>
    <w:rsid w:val="72D760F1"/>
    <w:rsid w:val="736ECA7A"/>
    <w:rsid w:val="73F7A814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371867"/>
    <w:rsid w:val="765FDE42"/>
    <w:rsid w:val="766F6DA1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EDE023"/>
    <w:rsid w:val="7BFB4828"/>
    <w:rsid w:val="7BFD2285"/>
    <w:rsid w:val="7BFD585F"/>
    <w:rsid w:val="7BFEECEA"/>
    <w:rsid w:val="7BFF26BE"/>
    <w:rsid w:val="7BFF6178"/>
    <w:rsid w:val="7BFF9E40"/>
    <w:rsid w:val="7C3D44E8"/>
    <w:rsid w:val="7CBDC956"/>
    <w:rsid w:val="7CBF9AEC"/>
    <w:rsid w:val="7CD8B477"/>
    <w:rsid w:val="7CDFC6DD"/>
    <w:rsid w:val="7CE4295C"/>
    <w:rsid w:val="7CF1E1EA"/>
    <w:rsid w:val="7CFD01AC"/>
    <w:rsid w:val="7D573EC2"/>
    <w:rsid w:val="7D787D5D"/>
    <w:rsid w:val="7D7E3A96"/>
    <w:rsid w:val="7D7F6B20"/>
    <w:rsid w:val="7D7FFAE9"/>
    <w:rsid w:val="7D8654A8"/>
    <w:rsid w:val="7D9FB0E2"/>
    <w:rsid w:val="7DA2C9EE"/>
    <w:rsid w:val="7DAA4BA6"/>
    <w:rsid w:val="7DAC9360"/>
    <w:rsid w:val="7DBFD925"/>
    <w:rsid w:val="7DD5EFE6"/>
    <w:rsid w:val="7DDB4FE1"/>
    <w:rsid w:val="7DDD3C03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DBA200"/>
    <w:rsid w:val="7EE750B1"/>
    <w:rsid w:val="7EEB8FEA"/>
    <w:rsid w:val="7EEF90C5"/>
    <w:rsid w:val="7EFD0A2E"/>
    <w:rsid w:val="7EFF0AB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8DCB4E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  <w:rsid w:val="836B9514"/>
    <w:rsid w:val="83BB2586"/>
    <w:rsid w:val="86FE1F2D"/>
    <w:rsid w:val="88283E59"/>
    <w:rsid w:val="8B6FFD7C"/>
    <w:rsid w:val="8BFBDB07"/>
    <w:rsid w:val="8C6D7E77"/>
    <w:rsid w:val="8FBF9253"/>
    <w:rsid w:val="95FDC27E"/>
    <w:rsid w:val="97A39A10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5F6A8A"/>
    <w:rsid w:val="9F7FEC12"/>
    <w:rsid w:val="9FB5BB85"/>
    <w:rsid w:val="9FBF97B2"/>
    <w:rsid w:val="9FEE7505"/>
    <w:rsid w:val="9FFBF769"/>
    <w:rsid w:val="9FFFD7AD"/>
    <w:rsid w:val="A3A7DE26"/>
    <w:rsid w:val="A3FFFD19"/>
    <w:rsid w:val="A4372B0E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5EE960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AFF9DEA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DFAF02"/>
    <w:rsid w:val="BEF7ACF6"/>
    <w:rsid w:val="BEFF03E6"/>
    <w:rsid w:val="BF360194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CFFF8B6D"/>
    <w:rsid w:val="D1CF2A38"/>
    <w:rsid w:val="D3FF9C33"/>
    <w:rsid w:val="D45FA347"/>
    <w:rsid w:val="D54CDD06"/>
    <w:rsid w:val="D5FC8B8B"/>
    <w:rsid w:val="D5FFCA45"/>
    <w:rsid w:val="D6AF451E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152495"/>
    <w:rsid w:val="DD3FB032"/>
    <w:rsid w:val="DD4E2BDD"/>
    <w:rsid w:val="DD5ECD6D"/>
    <w:rsid w:val="DD7159E7"/>
    <w:rsid w:val="DD7FF702"/>
    <w:rsid w:val="DDDDD36F"/>
    <w:rsid w:val="DDF75891"/>
    <w:rsid w:val="DDFF768A"/>
    <w:rsid w:val="DDFFEDA5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DEFB6C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7BE73"/>
    <w:rsid w:val="EDBF42E4"/>
    <w:rsid w:val="EDF7D6B3"/>
    <w:rsid w:val="EDFDC30F"/>
    <w:rsid w:val="EEB588BA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AE49"/>
    <w:rsid w:val="EFFF1BF4"/>
    <w:rsid w:val="F1AA55A0"/>
    <w:rsid w:val="F1B06445"/>
    <w:rsid w:val="F1EA43C3"/>
    <w:rsid w:val="F1F2D9F9"/>
    <w:rsid w:val="F39F7DE9"/>
    <w:rsid w:val="F3DF8F1D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6590"/>
    <w:rsid w:val="F6FFD13C"/>
    <w:rsid w:val="F71F4267"/>
    <w:rsid w:val="F73EF3A4"/>
    <w:rsid w:val="F76F5A64"/>
    <w:rsid w:val="F787013E"/>
    <w:rsid w:val="F7BC15FA"/>
    <w:rsid w:val="F7BDC988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7F5FB1"/>
    <w:rsid w:val="FAAFCAA1"/>
    <w:rsid w:val="FADDD258"/>
    <w:rsid w:val="FADFDA5E"/>
    <w:rsid w:val="FAE341E3"/>
    <w:rsid w:val="FAFB5904"/>
    <w:rsid w:val="FAFDC5A3"/>
    <w:rsid w:val="FAFE9723"/>
    <w:rsid w:val="FAFF0FBF"/>
    <w:rsid w:val="FB16E5D2"/>
    <w:rsid w:val="FB26FE76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3BB023"/>
    <w:rsid w:val="FD6DACD4"/>
    <w:rsid w:val="FD7E46F6"/>
    <w:rsid w:val="FD7E5F22"/>
    <w:rsid w:val="FD7FB60E"/>
    <w:rsid w:val="FD9104BD"/>
    <w:rsid w:val="FDAE52A5"/>
    <w:rsid w:val="FDB9101F"/>
    <w:rsid w:val="FDBEDA7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C768CD"/>
    <w:rsid w:val="FEFBB5BA"/>
    <w:rsid w:val="FEFF1485"/>
    <w:rsid w:val="FEFFE742"/>
    <w:rsid w:val="FF13F0D0"/>
    <w:rsid w:val="FF3ECC7D"/>
    <w:rsid w:val="FF3FF6D5"/>
    <w:rsid w:val="FF57C7E1"/>
    <w:rsid w:val="FF5F54A7"/>
    <w:rsid w:val="FF65A4E3"/>
    <w:rsid w:val="FF736037"/>
    <w:rsid w:val="FF7E6AF0"/>
    <w:rsid w:val="FF7E8FEA"/>
    <w:rsid w:val="FF7F2289"/>
    <w:rsid w:val="FF7F9FBB"/>
    <w:rsid w:val="FF7FB656"/>
    <w:rsid w:val="FF7FC16B"/>
    <w:rsid w:val="FF7FEACF"/>
    <w:rsid w:val="FF8F82A7"/>
    <w:rsid w:val="FF9274EE"/>
    <w:rsid w:val="FF9D2535"/>
    <w:rsid w:val="FF9E7A57"/>
    <w:rsid w:val="FFB1AB68"/>
    <w:rsid w:val="FFB25D69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C6CDD"/>
    <w:rsid w:val="FFFD1CF3"/>
    <w:rsid w:val="FFFE10BC"/>
    <w:rsid w:val="FFFF5DE0"/>
    <w:rsid w:val="FFFF6B9A"/>
    <w:rsid w:val="FFFF7708"/>
    <w:rsid w:val="FFFF9693"/>
    <w:rsid w:val="FFFFF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58"/>
    <w:qFormat/>
    <w:uiPriority w:val="0"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59"/>
    <w:qFormat/>
    <w:uiPriority w:val="0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60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hAnsi="Arial" w:eastAsia="黑体"/>
      <w:b/>
      <w:bCs/>
      <w:kern w:val="0"/>
      <w:sz w:val="24"/>
      <w:szCs w:val="24"/>
    </w:rPr>
  </w:style>
  <w:style w:type="paragraph" w:styleId="8">
    <w:name w:val="heading 7"/>
    <w:basedOn w:val="1"/>
    <w:next w:val="1"/>
    <w:link w:val="62"/>
    <w:qFormat/>
    <w:uiPriority w:val="0"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63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hAnsi="Arial" w:eastAsia="黑体"/>
      <w:kern w:val="24"/>
      <w:sz w:val="24"/>
      <w:szCs w:val="24"/>
    </w:rPr>
  </w:style>
  <w:style w:type="paragraph" w:styleId="10">
    <w:name w:val="heading 9"/>
    <w:basedOn w:val="1"/>
    <w:next w:val="1"/>
    <w:link w:val="64"/>
    <w:qFormat/>
    <w:uiPriority w:val="0"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hAnsi="Arial" w:eastAsia="黑体"/>
      <w:kern w:val="0"/>
      <w:sz w:val="24"/>
      <w:szCs w:val="21"/>
    </w:rPr>
  </w:style>
  <w:style w:type="character" w:default="1" w:styleId="49">
    <w:name w:val="Default Paragraph Font"/>
    <w:unhideWhenUsed/>
    <w:qFormat/>
    <w:uiPriority w:val="1"/>
  </w:style>
  <w:style w:type="table" w:default="1" w:styleId="4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qFormat/>
    <w:uiPriority w:val="0"/>
    <w:pPr>
      <w:autoSpaceDE w:val="0"/>
      <w:autoSpaceDN w:val="0"/>
      <w:adjustRightInd w:val="0"/>
      <w:ind w:left="100" w:leftChars="400" w:hanging="200" w:hangingChars="200"/>
      <w:textAlignment w:val="baseline"/>
    </w:pPr>
    <w:rPr>
      <w:kern w:val="0"/>
      <w:sz w:val="24"/>
    </w:rPr>
  </w:style>
  <w:style w:type="paragraph" w:styleId="12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65"/>
    <w:qFormat/>
    <w:uiPriority w:val="0"/>
    <w:pPr>
      <w:ind w:firstLine="420" w:firstLineChars="200"/>
    </w:pPr>
    <w:rPr>
      <w:kern w:val="0"/>
      <w:sz w:val="20"/>
      <w:szCs w:val="24"/>
    </w:rPr>
  </w:style>
  <w:style w:type="paragraph" w:styleId="14">
    <w:name w:val="caption"/>
    <w:basedOn w:val="1"/>
    <w:next w:val="1"/>
    <w:qFormat/>
    <w:uiPriority w:val="0"/>
    <w:pPr>
      <w:autoSpaceDE w:val="0"/>
      <w:autoSpaceDN w:val="0"/>
      <w:adjustRightInd w:val="0"/>
      <w:textAlignment w:val="baseline"/>
    </w:pPr>
    <w:rPr>
      <w:rFonts w:ascii="Arial" w:hAnsi="Arial" w:eastAsia="黑体" w:cs="Arial"/>
      <w:kern w:val="0"/>
      <w:sz w:val="20"/>
    </w:rPr>
  </w:style>
  <w:style w:type="paragraph" w:styleId="15">
    <w:name w:val="List Bullet"/>
    <w:basedOn w:val="1"/>
    <w:qFormat/>
    <w:uiPriority w:val="0"/>
    <w:pPr>
      <w:tabs>
        <w:tab w:val="left" w:pos="795"/>
        <w:tab w:val="left" w:pos="1981"/>
      </w:tabs>
      <w:ind w:left="1981" w:hanging="200" w:hangingChars="200"/>
    </w:pPr>
    <w:rPr>
      <w:szCs w:val="21"/>
    </w:rPr>
  </w:style>
  <w:style w:type="paragraph" w:styleId="16">
    <w:name w:val="Document Map"/>
    <w:basedOn w:val="1"/>
    <w:link w:val="66"/>
    <w:semiHidden/>
    <w:qFormat/>
    <w:uiPriority w:val="0"/>
    <w:pPr>
      <w:shd w:val="clear" w:color="auto" w:fill="000080"/>
    </w:pPr>
    <w:rPr>
      <w:kern w:val="0"/>
      <w:sz w:val="20"/>
      <w:szCs w:val="21"/>
    </w:rPr>
  </w:style>
  <w:style w:type="paragraph" w:styleId="17">
    <w:name w:val="annotation text"/>
    <w:basedOn w:val="1"/>
    <w:link w:val="67"/>
    <w:unhideWhenUsed/>
    <w:qFormat/>
    <w:uiPriority w:val="99"/>
    <w:pPr>
      <w:jc w:val="left"/>
    </w:pPr>
  </w:style>
  <w:style w:type="paragraph" w:styleId="18">
    <w:name w:val="Body Text"/>
    <w:basedOn w:val="1"/>
    <w:link w:val="68"/>
    <w:qFormat/>
    <w:uiPriority w:val="0"/>
    <w:pPr>
      <w:jc w:val="center"/>
    </w:pPr>
    <w:rPr>
      <w:kern w:val="0"/>
      <w:sz w:val="20"/>
      <w:szCs w:val="21"/>
    </w:rPr>
  </w:style>
  <w:style w:type="paragraph" w:styleId="19">
    <w:name w:val="Body Text Indent"/>
    <w:basedOn w:val="1"/>
    <w:link w:val="69"/>
    <w:qFormat/>
    <w:uiPriority w:val="0"/>
    <w:pPr>
      <w:spacing w:after="120"/>
      <w:ind w:left="420" w:leftChars="200"/>
    </w:pPr>
    <w:rPr>
      <w:kern w:val="0"/>
      <w:sz w:val="20"/>
      <w:szCs w:val="21"/>
    </w:rPr>
  </w:style>
  <w:style w:type="paragraph" w:styleId="20">
    <w:name w:val="List 2"/>
    <w:basedOn w:val="1"/>
    <w:qFormat/>
    <w:uiPriority w:val="0"/>
    <w:pPr>
      <w:autoSpaceDE w:val="0"/>
      <w:autoSpaceDN w:val="0"/>
      <w:adjustRightInd w:val="0"/>
      <w:ind w:left="100" w:leftChars="200" w:hanging="200" w:hangingChars="200"/>
      <w:textAlignment w:val="baseline"/>
    </w:pPr>
    <w:rPr>
      <w:kern w:val="0"/>
      <w:sz w:val="24"/>
    </w:rPr>
  </w:style>
  <w:style w:type="paragraph" w:styleId="21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18"/>
    </w:rPr>
  </w:style>
  <w:style w:type="paragraph" w:styleId="22">
    <w:name w:val="toc 3"/>
    <w:basedOn w:val="1"/>
    <w:next w:val="1"/>
    <w:semiHidden/>
    <w:qFormat/>
    <w:uiPriority w:val="0"/>
    <w:pPr>
      <w:numPr>
        <w:ilvl w:val="8"/>
        <w:numId w:val="1"/>
      </w:numPr>
      <w:tabs>
        <w:tab w:val="right" w:leader="dot" w:pos="8296"/>
        <w:tab w:val="clear" w:pos="2880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23">
    <w:name w:val="Plain Text"/>
    <w:basedOn w:val="1"/>
    <w:link w:val="70"/>
    <w:qFormat/>
    <w:uiPriority w:val="0"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24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18"/>
    </w:rPr>
  </w:style>
  <w:style w:type="paragraph" w:styleId="25">
    <w:name w:val="Date"/>
    <w:basedOn w:val="1"/>
    <w:next w:val="1"/>
    <w:link w:val="71"/>
    <w:qFormat/>
    <w:uiPriority w:val="0"/>
    <w:pPr>
      <w:ind w:left="100" w:leftChars="2500"/>
    </w:pPr>
    <w:rPr>
      <w:kern w:val="0"/>
      <w:sz w:val="20"/>
      <w:szCs w:val="24"/>
    </w:rPr>
  </w:style>
  <w:style w:type="paragraph" w:styleId="26">
    <w:name w:val="Body Text Indent 2"/>
    <w:basedOn w:val="1"/>
    <w:link w:val="72"/>
    <w:qFormat/>
    <w:uiPriority w:val="0"/>
    <w:pPr>
      <w:spacing w:after="120" w:line="480" w:lineRule="auto"/>
      <w:ind w:left="420" w:leftChars="200"/>
    </w:pPr>
    <w:rPr>
      <w:kern w:val="0"/>
      <w:sz w:val="20"/>
      <w:szCs w:val="21"/>
    </w:rPr>
  </w:style>
  <w:style w:type="paragraph" w:styleId="27">
    <w:name w:val="Balloon Text"/>
    <w:basedOn w:val="1"/>
    <w:link w:val="73"/>
    <w:unhideWhenUsed/>
    <w:qFormat/>
    <w:uiPriority w:val="99"/>
    <w:rPr>
      <w:kern w:val="0"/>
      <w:sz w:val="18"/>
      <w:szCs w:val="18"/>
    </w:rPr>
  </w:style>
  <w:style w:type="paragraph" w:styleId="28">
    <w:name w:val="footer"/>
    <w:basedOn w:val="1"/>
    <w:link w:val="7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29">
    <w:name w:val="header"/>
    <w:basedOn w:val="1"/>
    <w:link w:val="7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0">
    <w:name w:val="toc 1"/>
    <w:basedOn w:val="1"/>
    <w:next w:val="1"/>
    <w:semiHidden/>
    <w:qFormat/>
    <w:uiPriority w:val="0"/>
    <w:pPr>
      <w:numPr>
        <w:ilvl w:val="6"/>
        <w:numId w:val="1"/>
      </w:numPr>
      <w:tabs>
        <w:tab w:val="right" w:leader="dot" w:pos="8302"/>
        <w:tab w:val="clear" w:pos="1440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31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18"/>
    </w:rPr>
  </w:style>
  <w:style w:type="paragraph" w:styleId="32">
    <w:name w:val="Subtitle"/>
    <w:basedOn w:val="1"/>
    <w:next w:val="1"/>
    <w:link w:val="76"/>
    <w:qFormat/>
    <w:uiPriority w:val="11"/>
    <w:pPr>
      <w:numPr>
        <w:ilvl w:val="1"/>
        <w:numId w:val="0"/>
      </w:numPr>
      <w:spacing w:after="160"/>
    </w:pPr>
    <w:rPr>
      <w:rFonts w:ascii="Calibri" w:hAnsi="Calibri" w:eastAsia="等线"/>
      <w:color w:val="5A5A5A"/>
      <w:spacing w:val="15"/>
      <w:sz w:val="20"/>
    </w:rPr>
  </w:style>
  <w:style w:type="paragraph" w:styleId="33">
    <w:name w:val="List"/>
    <w:basedOn w:val="1"/>
    <w:qFormat/>
    <w:uiPriority w:val="0"/>
    <w:pPr>
      <w:autoSpaceDE w:val="0"/>
      <w:autoSpaceDN w:val="0"/>
      <w:adjustRightInd w:val="0"/>
      <w:ind w:left="200" w:hanging="200" w:hangingChars="200"/>
      <w:textAlignment w:val="baseline"/>
    </w:pPr>
    <w:rPr>
      <w:kern w:val="0"/>
      <w:sz w:val="24"/>
    </w:rPr>
  </w:style>
  <w:style w:type="paragraph" w:styleId="34">
    <w:name w:val="footnote text"/>
    <w:basedOn w:val="1"/>
    <w:link w:val="77"/>
    <w:semiHidden/>
    <w:qFormat/>
    <w:uiPriority w:val="0"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35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List 5"/>
    <w:basedOn w:val="1"/>
    <w:qFormat/>
    <w:uiPriority w:val="0"/>
    <w:pPr>
      <w:autoSpaceDE w:val="0"/>
      <w:autoSpaceDN w:val="0"/>
      <w:adjustRightInd w:val="0"/>
      <w:ind w:left="100" w:leftChars="800" w:hanging="200" w:hangingChars="200"/>
      <w:textAlignment w:val="baseline"/>
    </w:pPr>
    <w:rPr>
      <w:kern w:val="0"/>
      <w:sz w:val="24"/>
    </w:rPr>
  </w:style>
  <w:style w:type="paragraph" w:styleId="37">
    <w:name w:val="Body Text Indent 3"/>
    <w:basedOn w:val="1"/>
    <w:link w:val="78"/>
    <w:qFormat/>
    <w:uiPriority w:val="0"/>
    <w:pPr>
      <w:spacing w:after="120"/>
      <w:ind w:left="420" w:leftChars="200"/>
    </w:pPr>
    <w:rPr>
      <w:kern w:val="0"/>
      <w:sz w:val="16"/>
      <w:szCs w:val="16"/>
    </w:rPr>
  </w:style>
  <w:style w:type="paragraph" w:styleId="38">
    <w:name w:val="toc 2"/>
    <w:basedOn w:val="1"/>
    <w:next w:val="1"/>
    <w:semiHidden/>
    <w:qFormat/>
    <w:uiPriority w:val="0"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39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List 4"/>
    <w:basedOn w:val="1"/>
    <w:qFormat/>
    <w:uiPriority w:val="0"/>
    <w:pPr>
      <w:autoSpaceDE w:val="0"/>
      <w:autoSpaceDN w:val="0"/>
      <w:adjustRightInd w:val="0"/>
      <w:ind w:left="100" w:leftChars="600" w:hanging="200" w:hangingChars="200"/>
      <w:textAlignment w:val="baseline"/>
    </w:pPr>
    <w:rPr>
      <w:kern w:val="0"/>
      <w:sz w:val="24"/>
    </w:rPr>
  </w:style>
  <w:style w:type="paragraph" w:styleId="4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2">
    <w:name w:val="Title"/>
    <w:basedOn w:val="1"/>
    <w:link w:val="79"/>
    <w:qFormat/>
    <w:uiPriority w:val="0"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43">
    <w:name w:val="annotation subject"/>
    <w:basedOn w:val="17"/>
    <w:next w:val="17"/>
    <w:link w:val="80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81"/>
    <w:qFormat/>
    <w:uiPriority w:val="0"/>
    <w:pPr>
      <w:spacing w:after="120"/>
      <w:ind w:firstLine="420" w:firstLineChars="100"/>
      <w:jc w:val="both"/>
    </w:pPr>
    <w:rPr>
      <w:szCs w:val="24"/>
    </w:rPr>
  </w:style>
  <w:style w:type="paragraph" w:styleId="45">
    <w:name w:val="Body Text First Indent 2"/>
    <w:basedOn w:val="19"/>
    <w:link w:val="82"/>
    <w:qFormat/>
    <w:uiPriority w:val="0"/>
    <w:pPr>
      <w:autoSpaceDE w:val="0"/>
      <w:autoSpaceDN w:val="0"/>
      <w:adjustRightInd w:val="0"/>
      <w:ind w:firstLine="420" w:firstLineChars="200"/>
      <w:textAlignment w:val="baseline"/>
    </w:pPr>
    <w:rPr>
      <w:sz w:val="24"/>
      <w:szCs w:val="20"/>
    </w:rPr>
  </w:style>
  <w:style w:type="table" w:styleId="47">
    <w:name w:val="Table Grid"/>
    <w:basedOn w:val="4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8">
    <w:name w:val="Table Simple 1"/>
    <w:basedOn w:val="46"/>
    <w:qFormat/>
    <w:uiPriority w:val="0"/>
    <w:pPr>
      <w:widowControl w:val="0"/>
      <w:numPr>
        <w:ilvl w:val="0"/>
        <w:numId w:val="1"/>
      </w:numPr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unhideWhenUsed/>
    <w:qFormat/>
    <w:uiPriority w:val="99"/>
    <w:rPr>
      <w:color w:val="800080"/>
      <w:u w:val="single"/>
    </w:rPr>
  </w:style>
  <w:style w:type="character" w:styleId="53">
    <w:name w:val="Hyperlink"/>
    <w:basedOn w:val="49"/>
    <w:qFormat/>
    <w:uiPriority w:val="99"/>
    <w:rPr>
      <w:color w:val="0000FF"/>
      <w:u w:val="single"/>
    </w:rPr>
  </w:style>
  <w:style w:type="character" w:styleId="54">
    <w:name w:val="annotation reference"/>
    <w:unhideWhenUsed/>
    <w:qFormat/>
    <w:uiPriority w:val="99"/>
    <w:rPr>
      <w:sz w:val="21"/>
      <w:szCs w:val="21"/>
    </w:rPr>
  </w:style>
  <w:style w:type="character" w:styleId="55">
    <w:name w:val="footnote reference"/>
    <w:semiHidden/>
    <w:qFormat/>
    <w:uiPriority w:val="0"/>
    <w:rPr>
      <w:vertAlign w:val="superscript"/>
    </w:rPr>
  </w:style>
  <w:style w:type="character" w:customStyle="1" w:styleId="56">
    <w:name w:val="标题 1 Char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57">
    <w:name w:val="标题 2 Char"/>
    <w:link w:val="3"/>
    <w:qFormat/>
    <w:uiPriority w:val="0"/>
    <w:rPr>
      <w:rFonts w:ascii="Arial" w:hAnsi="Arial" w:eastAsia="黑体"/>
      <w:b/>
      <w:bCs/>
      <w:sz w:val="32"/>
      <w:szCs w:val="32"/>
    </w:rPr>
  </w:style>
  <w:style w:type="character" w:customStyle="1" w:styleId="58">
    <w:name w:val="标题 3 Char"/>
    <w:link w:val="4"/>
    <w:qFormat/>
    <w:uiPriority w:val="0"/>
    <w:rPr>
      <w:rFonts w:ascii="Times New Roman" w:hAnsi="Times New Roman"/>
      <w:b/>
      <w:bCs/>
      <w:sz w:val="32"/>
      <w:szCs w:val="32"/>
    </w:rPr>
  </w:style>
  <w:style w:type="character" w:customStyle="1" w:styleId="59">
    <w:name w:val="标题 4 Char"/>
    <w:link w:val="5"/>
    <w:qFormat/>
    <w:uiPriority w:val="0"/>
    <w:rPr>
      <w:rFonts w:ascii="Arial" w:hAnsi="Arial" w:eastAsia="黑体"/>
      <w:b/>
      <w:bCs/>
      <w:sz w:val="28"/>
      <w:szCs w:val="28"/>
    </w:rPr>
  </w:style>
  <w:style w:type="character" w:customStyle="1" w:styleId="60">
    <w:name w:val="标题 5 Char"/>
    <w:link w:val="6"/>
    <w:qFormat/>
    <w:uiPriority w:val="0"/>
    <w:rPr>
      <w:rFonts w:ascii="Times New Roman" w:hAnsi="Times New Roman"/>
      <w:b/>
      <w:bCs/>
      <w:sz w:val="28"/>
      <w:szCs w:val="28"/>
    </w:rPr>
  </w:style>
  <w:style w:type="character" w:customStyle="1" w:styleId="61">
    <w:name w:val="标题 6 Char"/>
    <w:link w:val="7"/>
    <w:qFormat/>
    <w:uiPriority w:val="0"/>
    <w:rPr>
      <w:rFonts w:ascii="Arial" w:hAnsi="Arial" w:eastAsia="黑体"/>
      <w:b/>
      <w:bCs/>
      <w:sz w:val="24"/>
      <w:szCs w:val="24"/>
    </w:rPr>
  </w:style>
  <w:style w:type="character" w:customStyle="1" w:styleId="62">
    <w:name w:val="标题 7 Char"/>
    <w:link w:val="8"/>
    <w:qFormat/>
    <w:uiPriority w:val="0"/>
    <w:rPr>
      <w:rFonts w:ascii="Times New Roman" w:hAnsi="Times New Roman"/>
      <w:b/>
      <w:bCs/>
      <w:sz w:val="24"/>
      <w:szCs w:val="24"/>
    </w:rPr>
  </w:style>
  <w:style w:type="character" w:customStyle="1" w:styleId="63">
    <w:name w:val="标题 8 Char"/>
    <w:link w:val="9"/>
    <w:qFormat/>
    <w:uiPriority w:val="0"/>
    <w:rPr>
      <w:rFonts w:ascii="黑体" w:hAnsi="Arial" w:eastAsia="黑体"/>
      <w:kern w:val="24"/>
      <w:sz w:val="24"/>
      <w:szCs w:val="24"/>
    </w:rPr>
  </w:style>
  <w:style w:type="character" w:customStyle="1" w:styleId="64">
    <w:name w:val="标题 9 Char"/>
    <w:link w:val="10"/>
    <w:qFormat/>
    <w:uiPriority w:val="0"/>
    <w:rPr>
      <w:rFonts w:ascii="Arial" w:hAnsi="Arial" w:eastAsia="黑体"/>
      <w:sz w:val="24"/>
      <w:szCs w:val="21"/>
    </w:rPr>
  </w:style>
  <w:style w:type="character" w:customStyle="1" w:styleId="65">
    <w:name w:val="正文缩进 Char"/>
    <w:link w:val="13"/>
    <w:qFormat/>
    <w:uiPriority w:val="0"/>
    <w:rPr>
      <w:rFonts w:ascii="Times New Roman" w:hAnsi="Times New Roman"/>
      <w:szCs w:val="24"/>
    </w:rPr>
  </w:style>
  <w:style w:type="character" w:customStyle="1" w:styleId="66">
    <w:name w:val="文档结构图 Char"/>
    <w:link w:val="16"/>
    <w:semiHidden/>
    <w:qFormat/>
    <w:uiPriority w:val="0"/>
    <w:rPr>
      <w:rFonts w:ascii="Times New Roman" w:hAnsi="Times New Roman"/>
      <w:szCs w:val="21"/>
      <w:shd w:val="clear" w:color="auto" w:fill="000080"/>
    </w:rPr>
  </w:style>
  <w:style w:type="character" w:customStyle="1" w:styleId="67">
    <w:name w:val="批注文字 Char"/>
    <w:link w:val="17"/>
    <w:qFormat/>
    <w:uiPriority w:val="99"/>
    <w:rPr>
      <w:rFonts w:ascii="Times New Roman" w:hAnsi="Times New Roman"/>
      <w:kern w:val="2"/>
      <w:sz w:val="21"/>
    </w:rPr>
  </w:style>
  <w:style w:type="character" w:customStyle="1" w:styleId="68">
    <w:name w:val="正文文本 Char"/>
    <w:link w:val="18"/>
    <w:qFormat/>
    <w:uiPriority w:val="0"/>
    <w:rPr>
      <w:rFonts w:ascii="Times New Roman" w:hAnsi="Times New Roman"/>
      <w:szCs w:val="21"/>
    </w:rPr>
  </w:style>
  <w:style w:type="character" w:customStyle="1" w:styleId="69">
    <w:name w:val="正文文本缩进 Char"/>
    <w:link w:val="19"/>
    <w:qFormat/>
    <w:uiPriority w:val="0"/>
    <w:rPr>
      <w:rFonts w:ascii="Times New Roman" w:hAnsi="Times New Roman"/>
      <w:szCs w:val="21"/>
    </w:rPr>
  </w:style>
  <w:style w:type="character" w:customStyle="1" w:styleId="70">
    <w:name w:val="纯文本 Char"/>
    <w:link w:val="23"/>
    <w:qFormat/>
    <w:uiPriority w:val="0"/>
    <w:rPr>
      <w:rFonts w:ascii="宋体" w:hAnsi="Times New Roman"/>
      <w:szCs w:val="21"/>
    </w:rPr>
  </w:style>
  <w:style w:type="character" w:customStyle="1" w:styleId="71">
    <w:name w:val="日期 Char"/>
    <w:link w:val="25"/>
    <w:qFormat/>
    <w:uiPriority w:val="0"/>
    <w:rPr>
      <w:rFonts w:ascii="Times New Roman" w:hAnsi="Times New Roman"/>
      <w:szCs w:val="24"/>
    </w:rPr>
  </w:style>
  <w:style w:type="character" w:customStyle="1" w:styleId="72">
    <w:name w:val="正文文本缩进 2 Char"/>
    <w:link w:val="26"/>
    <w:qFormat/>
    <w:uiPriority w:val="0"/>
    <w:rPr>
      <w:rFonts w:ascii="Times New Roman" w:hAnsi="Times New Roman"/>
      <w:szCs w:val="21"/>
    </w:rPr>
  </w:style>
  <w:style w:type="character" w:customStyle="1" w:styleId="73">
    <w:name w:val="批注框文本 Char"/>
    <w:link w:val="2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4">
    <w:name w:val="页脚 Char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5">
    <w:name w:val="页眉 Char"/>
    <w:link w:val="2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6">
    <w:name w:val="副标题 Char"/>
    <w:link w:val="32"/>
    <w:qFormat/>
    <w:uiPriority w:val="11"/>
    <w:rPr>
      <w:rFonts w:eastAsia="等线"/>
      <w:color w:val="5A5A5A"/>
      <w:spacing w:val="15"/>
      <w:kern w:val="2"/>
    </w:rPr>
  </w:style>
  <w:style w:type="character" w:customStyle="1" w:styleId="77">
    <w:name w:val="脚注文本 Char"/>
    <w:link w:val="34"/>
    <w:semiHidden/>
    <w:qFormat/>
    <w:uiPriority w:val="0"/>
    <w:rPr>
      <w:rFonts w:ascii="Times New Roman" w:hAnsi="Times New Roman"/>
      <w:sz w:val="18"/>
      <w:szCs w:val="18"/>
    </w:rPr>
  </w:style>
  <w:style w:type="character" w:customStyle="1" w:styleId="78">
    <w:name w:val="正文文本缩进 3 Char"/>
    <w:link w:val="37"/>
    <w:qFormat/>
    <w:uiPriority w:val="0"/>
    <w:rPr>
      <w:rFonts w:ascii="Times New Roman" w:hAnsi="Times New Roman"/>
      <w:sz w:val="16"/>
      <w:szCs w:val="16"/>
    </w:rPr>
  </w:style>
  <w:style w:type="character" w:customStyle="1" w:styleId="79">
    <w:name w:val="标题 Char"/>
    <w:link w:val="42"/>
    <w:qFormat/>
    <w:uiPriority w:val="0"/>
    <w:rPr>
      <w:rFonts w:ascii="Times New Roman" w:hAnsi="Times New Roman" w:eastAsia="BatangChe"/>
      <w:sz w:val="40"/>
      <w:lang w:eastAsia="ko-KR"/>
    </w:rPr>
  </w:style>
  <w:style w:type="character" w:customStyle="1" w:styleId="80">
    <w:name w:val="批注主题 Char"/>
    <w:link w:val="43"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81">
    <w:name w:val="正文首行缩进 Char"/>
    <w:link w:val="44"/>
    <w:qFormat/>
    <w:uiPriority w:val="0"/>
    <w:rPr>
      <w:rFonts w:ascii="Times New Roman" w:hAnsi="Times New Roman"/>
      <w:szCs w:val="24"/>
    </w:rPr>
  </w:style>
  <w:style w:type="character" w:customStyle="1" w:styleId="82">
    <w:name w:val="正文首行缩进 2 Char"/>
    <w:link w:val="45"/>
    <w:qFormat/>
    <w:uiPriority w:val="0"/>
    <w:rPr>
      <w:rFonts w:ascii="Times New Roman" w:hAnsi="Times New Roman"/>
      <w:sz w:val="24"/>
      <w:szCs w:val="21"/>
    </w:rPr>
  </w:style>
  <w:style w:type="paragraph" w:styleId="83">
    <w:name w:val="List Paragraph"/>
    <w:basedOn w:val="1"/>
    <w:qFormat/>
    <w:uiPriority w:val="34"/>
    <w:pPr>
      <w:ind w:firstLine="420" w:firstLineChars="200"/>
    </w:pPr>
  </w:style>
  <w:style w:type="paragraph" w:customStyle="1" w:styleId="84">
    <w:name w:val="_Style 83"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DaBiaoSong-B06S" w:hAnsi="Times New Roman" w:eastAsia="FZDaBiaoSong-B06S" w:cs="FZDaBiaoSong-B06S"/>
      <w:color w:val="000000"/>
      <w:sz w:val="24"/>
      <w:szCs w:val="24"/>
      <w:lang w:val="en-US" w:eastAsia="zh-CN" w:bidi="ar-SA"/>
    </w:rPr>
  </w:style>
  <w:style w:type="paragraph" w:customStyle="1" w:styleId="86">
    <w:name w:val="CM1"/>
    <w:basedOn w:val="85"/>
    <w:next w:val="85"/>
    <w:qFormat/>
    <w:uiPriority w:val="0"/>
    <w:rPr>
      <w:rFonts w:cs="Times New Roman"/>
      <w:color w:val="auto"/>
    </w:rPr>
  </w:style>
  <w:style w:type="paragraph" w:customStyle="1" w:styleId="87">
    <w:name w:val="CM96"/>
    <w:basedOn w:val="85"/>
    <w:next w:val="85"/>
    <w:qFormat/>
    <w:uiPriority w:val="0"/>
    <w:pPr>
      <w:spacing w:after="1093"/>
    </w:pPr>
    <w:rPr>
      <w:rFonts w:cs="Times New Roman"/>
      <w:color w:val="auto"/>
    </w:rPr>
  </w:style>
  <w:style w:type="paragraph" w:customStyle="1" w:styleId="88">
    <w:name w:val="CM97"/>
    <w:basedOn w:val="85"/>
    <w:next w:val="85"/>
    <w:qFormat/>
    <w:uiPriority w:val="0"/>
    <w:pPr>
      <w:spacing w:after="133"/>
    </w:pPr>
    <w:rPr>
      <w:rFonts w:cs="Times New Roman"/>
      <w:color w:val="auto"/>
    </w:rPr>
  </w:style>
  <w:style w:type="paragraph" w:customStyle="1" w:styleId="89">
    <w:name w:val="CM98"/>
    <w:basedOn w:val="85"/>
    <w:next w:val="85"/>
    <w:qFormat/>
    <w:uiPriority w:val="0"/>
    <w:pPr>
      <w:spacing w:after="303"/>
    </w:pPr>
    <w:rPr>
      <w:rFonts w:cs="Times New Roman"/>
      <w:color w:val="auto"/>
    </w:rPr>
  </w:style>
  <w:style w:type="paragraph" w:customStyle="1" w:styleId="90">
    <w:name w:val="CM99"/>
    <w:basedOn w:val="85"/>
    <w:next w:val="85"/>
    <w:qFormat/>
    <w:uiPriority w:val="0"/>
    <w:pPr>
      <w:spacing w:after="813"/>
    </w:pPr>
    <w:rPr>
      <w:rFonts w:cs="Times New Roman"/>
      <w:color w:val="auto"/>
    </w:rPr>
  </w:style>
  <w:style w:type="paragraph" w:customStyle="1" w:styleId="91">
    <w:name w:val="CM3"/>
    <w:basedOn w:val="85"/>
    <w:next w:val="85"/>
    <w:qFormat/>
    <w:uiPriority w:val="0"/>
    <w:pPr>
      <w:spacing w:line="373" w:lineRule="atLeast"/>
    </w:pPr>
    <w:rPr>
      <w:rFonts w:cs="Times New Roman"/>
      <w:color w:val="auto"/>
    </w:rPr>
  </w:style>
  <w:style w:type="paragraph" w:customStyle="1" w:styleId="92">
    <w:name w:val="CM5"/>
    <w:basedOn w:val="85"/>
    <w:next w:val="85"/>
    <w:qFormat/>
    <w:uiPriority w:val="0"/>
    <w:pPr>
      <w:spacing w:line="371" w:lineRule="atLeast"/>
    </w:pPr>
    <w:rPr>
      <w:rFonts w:cs="Times New Roman"/>
      <w:color w:val="auto"/>
    </w:rPr>
  </w:style>
  <w:style w:type="paragraph" w:customStyle="1" w:styleId="93">
    <w:name w:val="CM102"/>
    <w:basedOn w:val="85"/>
    <w:next w:val="85"/>
    <w:qFormat/>
    <w:uiPriority w:val="0"/>
    <w:pPr>
      <w:spacing w:after="595"/>
    </w:pPr>
    <w:rPr>
      <w:rFonts w:cs="Times New Roman"/>
      <w:color w:val="auto"/>
    </w:rPr>
  </w:style>
  <w:style w:type="paragraph" w:customStyle="1" w:styleId="94">
    <w:name w:val="CM103"/>
    <w:basedOn w:val="85"/>
    <w:next w:val="85"/>
    <w:qFormat/>
    <w:uiPriority w:val="0"/>
    <w:pPr>
      <w:spacing w:after="1143"/>
    </w:pPr>
    <w:rPr>
      <w:rFonts w:cs="Times New Roman"/>
      <w:color w:val="auto"/>
    </w:rPr>
  </w:style>
  <w:style w:type="paragraph" w:customStyle="1" w:styleId="95">
    <w:name w:val="CM2"/>
    <w:basedOn w:val="85"/>
    <w:next w:val="85"/>
    <w:qFormat/>
    <w:uiPriority w:val="0"/>
    <w:rPr>
      <w:color w:val="auto"/>
    </w:rPr>
  </w:style>
  <w:style w:type="paragraph" w:customStyle="1" w:styleId="96">
    <w:name w:val="CM4"/>
    <w:basedOn w:val="85"/>
    <w:next w:val="85"/>
    <w:qFormat/>
    <w:uiPriority w:val="0"/>
    <w:pPr>
      <w:spacing w:line="371" w:lineRule="atLeast"/>
    </w:pPr>
    <w:rPr>
      <w:color w:val="auto"/>
    </w:rPr>
  </w:style>
  <w:style w:type="paragraph" w:customStyle="1" w:styleId="97">
    <w:name w:val="CM100"/>
    <w:basedOn w:val="85"/>
    <w:next w:val="85"/>
    <w:qFormat/>
    <w:uiPriority w:val="0"/>
    <w:pPr>
      <w:spacing w:after="1210"/>
    </w:pPr>
    <w:rPr>
      <w:color w:val="auto"/>
    </w:rPr>
  </w:style>
  <w:style w:type="paragraph" w:customStyle="1" w:styleId="98">
    <w:name w:val="CM101"/>
    <w:basedOn w:val="85"/>
    <w:next w:val="85"/>
    <w:qFormat/>
    <w:uiPriority w:val="0"/>
    <w:pPr>
      <w:spacing w:after="605"/>
    </w:pPr>
    <w:rPr>
      <w:color w:val="auto"/>
    </w:rPr>
  </w:style>
  <w:style w:type="paragraph" w:customStyle="1" w:styleId="99">
    <w:name w:val="CM6"/>
    <w:basedOn w:val="85"/>
    <w:next w:val="85"/>
    <w:qFormat/>
    <w:uiPriority w:val="0"/>
    <w:pPr>
      <w:spacing w:line="1156" w:lineRule="atLeast"/>
    </w:pPr>
    <w:rPr>
      <w:color w:val="auto"/>
    </w:rPr>
  </w:style>
  <w:style w:type="paragraph" w:customStyle="1" w:styleId="100">
    <w:name w:val="CM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1">
    <w:name w:val="CM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2">
    <w:name w:val="CM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3">
    <w:name w:val="CM1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4">
    <w:name w:val="CM104"/>
    <w:basedOn w:val="85"/>
    <w:next w:val="85"/>
    <w:qFormat/>
    <w:uiPriority w:val="0"/>
    <w:pPr>
      <w:spacing w:after="493"/>
    </w:pPr>
    <w:rPr>
      <w:color w:val="auto"/>
    </w:rPr>
  </w:style>
  <w:style w:type="paragraph" w:customStyle="1" w:styleId="105">
    <w:name w:val="CM1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6">
    <w:name w:val="CM1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7">
    <w:name w:val="CM1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8">
    <w:name w:val="CM1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9">
    <w:name w:val="CM1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0">
    <w:name w:val="CM1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1">
    <w:name w:val="CM1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2">
    <w:name w:val="CM1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3">
    <w:name w:val="CM1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4">
    <w:name w:val="CM2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5">
    <w:name w:val="CM2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6">
    <w:name w:val="CM2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7">
    <w:name w:val="CM2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8">
    <w:name w:val="CM24"/>
    <w:basedOn w:val="85"/>
    <w:next w:val="85"/>
    <w:qFormat/>
    <w:uiPriority w:val="0"/>
    <w:rPr>
      <w:color w:val="auto"/>
    </w:rPr>
  </w:style>
  <w:style w:type="paragraph" w:customStyle="1" w:styleId="119">
    <w:name w:val="CM2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0">
    <w:name w:val="CM26"/>
    <w:basedOn w:val="85"/>
    <w:next w:val="85"/>
    <w:qFormat/>
    <w:uiPriority w:val="0"/>
    <w:rPr>
      <w:color w:val="auto"/>
    </w:rPr>
  </w:style>
  <w:style w:type="paragraph" w:customStyle="1" w:styleId="121">
    <w:name w:val="CM2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2">
    <w:name w:val="CM2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3">
    <w:name w:val="CM2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4">
    <w:name w:val="CM30"/>
    <w:basedOn w:val="85"/>
    <w:next w:val="85"/>
    <w:qFormat/>
    <w:uiPriority w:val="0"/>
    <w:rPr>
      <w:color w:val="auto"/>
    </w:rPr>
  </w:style>
  <w:style w:type="paragraph" w:customStyle="1" w:styleId="125">
    <w:name w:val="CM3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6">
    <w:name w:val="CM3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7">
    <w:name w:val="CM3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8">
    <w:name w:val="CM3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9">
    <w:name w:val="CM3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0">
    <w:name w:val="CM3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1">
    <w:name w:val="CM3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2">
    <w:name w:val="CM3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3">
    <w:name w:val="CM40"/>
    <w:basedOn w:val="85"/>
    <w:next w:val="85"/>
    <w:qFormat/>
    <w:uiPriority w:val="0"/>
    <w:rPr>
      <w:color w:val="auto"/>
    </w:rPr>
  </w:style>
  <w:style w:type="paragraph" w:customStyle="1" w:styleId="134">
    <w:name w:val="CM4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5">
    <w:name w:val="CM4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6">
    <w:name w:val="CM4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7">
    <w:name w:val="CM4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8">
    <w:name w:val="CM4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9">
    <w:name w:val="CM4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0">
    <w:name w:val="CM4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1">
    <w:name w:val="CM4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2">
    <w:name w:val="CM4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3">
    <w:name w:val="CM106"/>
    <w:basedOn w:val="85"/>
    <w:next w:val="85"/>
    <w:qFormat/>
    <w:uiPriority w:val="0"/>
    <w:pPr>
      <w:spacing w:after="905"/>
    </w:pPr>
    <w:rPr>
      <w:color w:val="auto"/>
    </w:rPr>
  </w:style>
  <w:style w:type="paragraph" w:customStyle="1" w:styleId="144">
    <w:name w:val="CM5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5">
    <w:name w:val="CM105"/>
    <w:basedOn w:val="85"/>
    <w:next w:val="85"/>
    <w:qFormat/>
    <w:uiPriority w:val="0"/>
    <w:pPr>
      <w:spacing w:after="108"/>
    </w:pPr>
    <w:rPr>
      <w:color w:val="auto"/>
    </w:rPr>
  </w:style>
  <w:style w:type="paragraph" w:customStyle="1" w:styleId="146">
    <w:name w:val="CM51"/>
    <w:basedOn w:val="85"/>
    <w:next w:val="85"/>
    <w:qFormat/>
    <w:uiPriority w:val="0"/>
    <w:rPr>
      <w:color w:val="auto"/>
    </w:rPr>
  </w:style>
  <w:style w:type="paragraph" w:customStyle="1" w:styleId="147">
    <w:name w:val="CM52"/>
    <w:basedOn w:val="85"/>
    <w:next w:val="85"/>
    <w:qFormat/>
    <w:uiPriority w:val="0"/>
    <w:pPr>
      <w:spacing w:line="280" w:lineRule="atLeast"/>
    </w:pPr>
    <w:rPr>
      <w:color w:val="auto"/>
    </w:rPr>
  </w:style>
  <w:style w:type="paragraph" w:customStyle="1" w:styleId="148">
    <w:name w:val="CM5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9">
    <w:name w:val="CM5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0">
    <w:name w:val="CM5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1">
    <w:name w:val="CM3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2">
    <w:name w:val="CM5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3">
    <w:name w:val="CM5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4">
    <w:name w:val="CM5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5">
    <w:name w:val="CM6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6">
    <w:name w:val="CM6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7">
    <w:name w:val="CM6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8">
    <w:name w:val="CM107"/>
    <w:basedOn w:val="85"/>
    <w:next w:val="85"/>
    <w:qFormat/>
    <w:uiPriority w:val="0"/>
    <w:pPr>
      <w:spacing w:after="550"/>
    </w:pPr>
    <w:rPr>
      <w:color w:val="auto"/>
    </w:rPr>
  </w:style>
  <w:style w:type="paragraph" w:customStyle="1" w:styleId="159">
    <w:name w:val="CM6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0">
    <w:name w:val="CM6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1">
    <w:name w:val="CM65"/>
    <w:basedOn w:val="85"/>
    <w:next w:val="85"/>
    <w:qFormat/>
    <w:uiPriority w:val="0"/>
    <w:rPr>
      <w:color w:val="auto"/>
    </w:rPr>
  </w:style>
  <w:style w:type="paragraph" w:customStyle="1" w:styleId="162">
    <w:name w:val="CM109"/>
    <w:basedOn w:val="85"/>
    <w:next w:val="85"/>
    <w:qFormat/>
    <w:uiPriority w:val="0"/>
    <w:pPr>
      <w:spacing w:after="1975"/>
    </w:pPr>
    <w:rPr>
      <w:color w:val="auto"/>
    </w:rPr>
  </w:style>
  <w:style w:type="paragraph" w:customStyle="1" w:styleId="163">
    <w:name w:val="CM6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4">
    <w:name w:val="CM6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5">
    <w:name w:val="CM6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6">
    <w:name w:val="CM6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7">
    <w:name w:val="CM7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8">
    <w:name w:val="CM71"/>
    <w:basedOn w:val="85"/>
    <w:next w:val="85"/>
    <w:qFormat/>
    <w:uiPriority w:val="0"/>
    <w:rPr>
      <w:color w:val="auto"/>
    </w:rPr>
  </w:style>
  <w:style w:type="paragraph" w:customStyle="1" w:styleId="169">
    <w:name w:val="CM72"/>
    <w:basedOn w:val="85"/>
    <w:next w:val="85"/>
    <w:qFormat/>
    <w:uiPriority w:val="0"/>
    <w:rPr>
      <w:color w:val="auto"/>
    </w:rPr>
  </w:style>
  <w:style w:type="paragraph" w:customStyle="1" w:styleId="170">
    <w:name w:val="CM73"/>
    <w:basedOn w:val="85"/>
    <w:next w:val="85"/>
    <w:qFormat/>
    <w:uiPriority w:val="0"/>
    <w:rPr>
      <w:color w:val="auto"/>
    </w:rPr>
  </w:style>
  <w:style w:type="paragraph" w:customStyle="1" w:styleId="171">
    <w:name w:val="CM74"/>
    <w:basedOn w:val="85"/>
    <w:next w:val="85"/>
    <w:qFormat/>
    <w:uiPriority w:val="0"/>
    <w:rPr>
      <w:color w:val="auto"/>
    </w:rPr>
  </w:style>
  <w:style w:type="paragraph" w:customStyle="1" w:styleId="172">
    <w:name w:val="CM75"/>
    <w:basedOn w:val="85"/>
    <w:next w:val="85"/>
    <w:qFormat/>
    <w:uiPriority w:val="0"/>
    <w:pPr>
      <w:spacing w:line="398" w:lineRule="atLeast"/>
    </w:pPr>
    <w:rPr>
      <w:color w:val="auto"/>
    </w:rPr>
  </w:style>
  <w:style w:type="paragraph" w:customStyle="1" w:styleId="173">
    <w:name w:val="CM7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4">
    <w:name w:val="CM108"/>
    <w:basedOn w:val="85"/>
    <w:next w:val="85"/>
    <w:qFormat/>
    <w:uiPriority w:val="0"/>
    <w:pPr>
      <w:spacing w:after="435"/>
    </w:pPr>
    <w:rPr>
      <w:color w:val="auto"/>
    </w:rPr>
  </w:style>
  <w:style w:type="paragraph" w:customStyle="1" w:styleId="175">
    <w:name w:val="CM7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6">
    <w:name w:val="CM7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7">
    <w:name w:val="CM79"/>
    <w:basedOn w:val="85"/>
    <w:next w:val="85"/>
    <w:qFormat/>
    <w:uiPriority w:val="0"/>
    <w:rPr>
      <w:color w:val="auto"/>
    </w:rPr>
  </w:style>
  <w:style w:type="paragraph" w:customStyle="1" w:styleId="178">
    <w:name w:val="CM8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9">
    <w:name w:val="CM8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0">
    <w:name w:val="CM8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1">
    <w:name w:val="CM83"/>
    <w:basedOn w:val="85"/>
    <w:next w:val="85"/>
    <w:qFormat/>
    <w:uiPriority w:val="0"/>
    <w:rPr>
      <w:color w:val="auto"/>
    </w:rPr>
  </w:style>
  <w:style w:type="paragraph" w:customStyle="1" w:styleId="182">
    <w:name w:val="CM8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3">
    <w:name w:val="CM8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4">
    <w:name w:val="CM8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5">
    <w:name w:val="CM8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6">
    <w:name w:val="CM8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7">
    <w:name w:val="CM8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8">
    <w:name w:val="CM9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9">
    <w:name w:val="CM9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90">
    <w:name w:val="CM92"/>
    <w:basedOn w:val="85"/>
    <w:next w:val="85"/>
    <w:qFormat/>
    <w:uiPriority w:val="0"/>
    <w:rPr>
      <w:color w:val="auto"/>
    </w:rPr>
  </w:style>
  <w:style w:type="paragraph" w:customStyle="1" w:styleId="191">
    <w:name w:val="CM94"/>
    <w:basedOn w:val="85"/>
    <w:next w:val="85"/>
    <w:qFormat/>
    <w:uiPriority w:val="0"/>
    <w:rPr>
      <w:color w:val="auto"/>
    </w:rPr>
  </w:style>
  <w:style w:type="paragraph" w:customStyle="1" w:styleId="192">
    <w:name w:val="CM95"/>
    <w:basedOn w:val="85"/>
    <w:next w:val="85"/>
    <w:qFormat/>
    <w:uiPriority w:val="0"/>
    <w:pPr>
      <w:spacing w:line="403" w:lineRule="atLeast"/>
    </w:pPr>
    <w:rPr>
      <w:color w:val="auto"/>
    </w:rPr>
  </w:style>
  <w:style w:type="character" w:customStyle="1" w:styleId="193">
    <w:name w:val="grame"/>
    <w:qFormat/>
    <w:uiPriority w:val="0"/>
  </w:style>
  <w:style w:type="table" w:customStyle="1" w:styleId="194">
    <w:name w:val="网格型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5">
    <w:name w:val="Char"/>
    <w:basedOn w:val="1"/>
    <w:qFormat/>
    <w:uiPriority w:val="0"/>
    <w:rPr>
      <w:rFonts w:ascii="Tahoma" w:hAnsi="Tahoma"/>
      <w:sz w:val="24"/>
    </w:rPr>
  </w:style>
  <w:style w:type="paragraph" w:customStyle="1" w:styleId="196">
    <w:name w:val="Standard Numbering"/>
    <w:basedOn w:val="1"/>
    <w:qFormat/>
    <w:uiPriority w:val="0"/>
    <w:pPr>
      <w:widowControl/>
      <w:tabs>
        <w:tab w:val="left" w:pos="851"/>
      </w:tabs>
      <w:spacing w:after="400"/>
      <w:ind w:left="851" w:hanging="851"/>
      <w:jc w:val="left"/>
    </w:pPr>
    <w:rPr>
      <w:rFonts w:ascii="Arial" w:hAnsi="Arial" w:eastAsia="Batang"/>
      <w:kern w:val="0"/>
      <w:sz w:val="24"/>
      <w:lang w:val="en-GB" w:eastAsia="en-US"/>
    </w:rPr>
  </w:style>
  <w:style w:type="character" w:customStyle="1" w:styleId="197">
    <w:name w:val="style7"/>
    <w:qFormat/>
    <w:uiPriority w:val="0"/>
  </w:style>
  <w:style w:type="character" w:customStyle="1" w:styleId="198">
    <w:name w:val="f1"/>
    <w:qFormat/>
    <w:uiPriority w:val="0"/>
    <w:rPr>
      <w:rFonts w:hint="eastAsia" w:ascii="黑体" w:eastAsia="黑体"/>
      <w:color w:val="000000"/>
      <w:sz w:val="24"/>
      <w:szCs w:val="24"/>
    </w:rPr>
  </w:style>
  <w:style w:type="paragraph" w:customStyle="1" w:styleId="199">
    <w:name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0">
    <w:name w:val="text1"/>
    <w:qFormat/>
    <w:uiPriority w:val="0"/>
    <w:rPr>
      <w:sz w:val="18"/>
      <w:szCs w:val="18"/>
    </w:rPr>
  </w:style>
  <w:style w:type="character" w:customStyle="1" w:styleId="201">
    <w:name w:val="p1"/>
    <w:qFormat/>
    <w:uiPriority w:val="0"/>
  </w:style>
  <w:style w:type="paragraph" w:customStyle="1" w:styleId="202">
    <w:name w:val="吹き出し1"/>
    <w:basedOn w:val="1"/>
    <w:semiHidden/>
    <w:qFormat/>
    <w:uiPriority w:val="0"/>
    <w:pPr>
      <w:numPr>
        <w:ilvl w:val="0"/>
        <w:numId w:val="2"/>
      </w:numPr>
      <w:tabs>
        <w:tab w:val="clear" w:pos="1050"/>
      </w:tabs>
      <w:ind w:left="0" w:firstLine="0"/>
      <w:jc w:val="left"/>
    </w:pPr>
    <w:rPr>
      <w:rFonts w:ascii="Arial" w:hAnsi="Arial" w:eastAsia="MS Gothic"/>
      <w:sz w:val="18"/>
      <w:szCs w:val="18"/>
      <w:lang w:eastAsia="zh-TW"/>
    </w:rPr>
  </w:style>
  <w:style w:type="character" w:customStyle="1" w:styleId="203">
    <w:name w:val="color07"/>
    <w:qFormat/>
    <w:uiPriority w:val="0"/>
  </w:style>
  <w:style w:type="paragraph" w:customStyle="1" w:styleId="204">
    <w:name w:val="MD1_L1"/>
    <w:basedOn w:val="1"/>
    <w:next w:val="205"/>
    <w:qFormat/>
    <w:uiPriority w:val="0"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205">
    <w:name w:val="MD1_L2"/>
    <w:basedOn w:val="1"/>
    <w:qFormat/>
    <w:uiPriority w:val="0"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206">
    <w:name w:val="MD1_L3"/>
    <w:basedOn w:val="1"/>
    <w:qFormat/>
    <w:uiPriority w:val="0"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207">
    <w:name w:val="MD1_L4"/>
    <w:basedOn w:val="1"/>
    <w:qFormat/>
    <w:uiPriority w:val="0"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208">
    <w:name w:val="MD1_L5"/>
    <w:basedOn w:val="1"/>
    <w:qFormat/>
    <w:uiPriority w:val="0"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209">
    <w:name w:val="MD1_L6"/>
    <w:basedOn w:val="1"/>
    <w:qFormat/>
    <w:uiPriority w:val="0"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210">
    <w:name w:val="MD1_L7"/>
    <w:basedOn w:val="1"/>
    <w:qFormat/>
    <w:uiPriority w:val="0"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211">
    <w:name w:val="MD1_L8"/>
    <w:basedOn w:val="1"/>
    <w:qFormat/>
    <w:uiPriority w:val="0"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212">
    <w:name w:val="MD1_L9"/>
    <w:basedOn w:val="1"/>
    <w:qFormat/>
    <w:uiPriority w:val="0"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213">
    <w:name w:val="google-src-text1"/>
    <w:qFormat/>
    <w:uiPriority w:val="0"/>
    <w:rPr>
      <w:vanish/>
    </w:rPr>
  </w:style>
  <w:style w:type="paragraph" w:customStyle="1" w:styleId="214">
    <w:name w:val="表题"/>
    <w:basedOn w:val="1"/>
    <w:qFormat/>
    <w:uiPriority w:val="0"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215">
    <w:name w:val="表文字"/>
    <w:basedOn w:val="13"/>
    <w:qFormat/>
    <w:uiPriority w:val="0"/>
    <w:pPr>
      <w:autoSpaceDE w:val="0"/>
      <w:autoSpaceDN w:val="0"/>
      <w:ind w:firstLine="0" w:firstLineChars="0"/>
      <w:jc w:val="center"/>
    </w:pPr>
    <w:rPr>
      <w:kern w:val="21"/>
      <w:sz w:val="15"/>
    </w:rPr>
  </w:style>
  <w:style w:type="paragraph" w:customStyle="1" w:styleId="216">
    <w:name w:val="参考文献"/>
    <w:basedOn w:val="13"/>
    <w:qFormat/>
    <w:uiPriority w:val="0"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217">
    <w:name w:val="公式"/>
    <w:basedOn w:val="13"/>
    <w:qFormat/>
    <w:uiPriority w:val="0"/>
    <w:pPr>
      <w:autoSpaceDE w:val="0"/>
      <w:autoSpaceDN w:val="0"/>
      <w:adjustRightInd w:val="0"/>
      <w:ind w:firstLine="0" w:firstLineChars="0"/>
      <w:jc w:val="center"/>
      <w:textAlignment w:val="baseline"/>
    </w:pPr>
    <w:rPr>
      <w:rFonts w:ascii="宋体"/>
      <w:sz w:val="24"/>
      <w:szCs w:val="20"/>
    </w:rPr>
  </w:style>
  <w:style w:type="paragraph" w:customStyle="1" w:styleId="218">
    <w:name w:val="图"/>
    <w:basedOn w:val="13"/>
    <w:qFormat/>
    <w:uiPriority w:val="0"/>
    <w:pPr>
      <w:autoSpaceDE w:val="0"/>
      <w:autoSpaceDN w:val="0"/>
      <w:spacing w:beforeLines="50"/>
      <w:ind w:firstLine="0" w:firstLineChars="0"/>
      <w:jc w:val="center"/>
    </w:pPr>
    <w:rPr>
      <w:kern w:val="21"/>
      <w:sz w:val="24"/>
    </w:rPr>
  </w:style>
  <w:style w:type="paragraph" w:customStyle="1" w:styleId="219">
    <w:name w:val="图题"/>
    <w:basedOn w:val="13"/>
    <w:qFormat/>
    <w:uiPriority w:val="0"/>
    <w:pPr>
      <w:autoSpaceDE w:val="0"/>
      <w:autoSpaceDN w:val="0"/>
      <w:spacing w:afterLines="50"/>
      <w:ind w:firstLine="0" w:firstLineChars="0"/>
      <w:jc w:val="center"/>
    </w:pPr>
    <w:rPr>
      <w:kern w:val="21"/>
      <w:sz w:val="18"/>
    </w:rPr>
  </w:style>
  <w:style w:type="paragraph" w:customStyle="1" w:styleId="220">
    <w:name w:val="图注"/>
    <w:basedOn w:val="1"/>
    <w:qFormat/>
    <w:uiPriority w:val="0"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221">
    <w:name w:val="编号列表"/>
    <w:basedOn w:val="13"/>
    <w:qFormat/>
    <w:uiPriority w:val="0"/>
    <w:pPr>
      <w:tabs>
        <w:tab w:val="left" w:pos="1050"/>
      </w:tabs>
      <w:autoSpaceDE w:val="0"/>
      <w:autoSpaceDN w:val="0"/>
      <w:adjustRightInd w:val="0"/>
      <w:spacing w:line="360" w:lineRule="auto"/>
      <w:ind w:left="1050" w:firstLine="0" w:firstLineChars="0"/>
      <w:textAlignment w:val="baseline"/>
    </w:pPr>
    <w:rPr>
      <w:rFonts w:ascii="宋体" w:hAnsi="宋体"/>
      <w:sz w:val="24"/>
      <w:szCs w:val="20"/>
    </w:rPr>
  </w:style>
  <w:style w:type="paragraph" w:customStyle="1" w:styleId="222">
    <w:name w:val="表格文字"/>
    <w:next w:val="1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snapToGrid w:val="0"/>
      <w:kern w:val="21"/>
      <w:sz w:val="21"/>
      <w:lang w:val="en-US" w:eastAsia="zh-CN" w:bidi="ar-SA"/>
    </w:rPr>
  </w:style>
  <w:style w:type="paragraph" w:customStyle="1" w:styleId="223">
    <w:name w:val="Char Char Char Char"/>
    <w:basedOn w:val="1"/>
    <w:qFormat/>
    <w:uiPriority w:val="0"/>
    <w:rPr>
      <w:rFonts w:ascii="Tahoma" w:hAnsi="Tahoma"/>
      <w:sz w:val="24"/>
    </w:rPr>
  </w:style>
  <w:style w:type="paragraph" w:customStyle="1" w:styleId="224">
    <w:name w:val="HP_Table_Title"/>
    <w:basedOn w:val="1"/>
    <w:next w:val="1"/>
    <w:qFormat/>
    <w:uiPriority w:val="0"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225">
    <w:name w:val="Table_Medium"/>
    <w:basedOn w:val="1"/>
    <w:qFormat/>
    <w:uiPriority w:val="0"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226">
    <w:name w:val="Char Char Char"/>
    <w:basedOn w:val="1"/>
    <w:qFormat/>
    <w:uiPriority w:val="0"/>
    <w:rPr>
      <w:rFonts w:ascii="Tahoma" w:hAnsi="Tahoma"/>
      <w:sz w:val="24"/>
    </w:rPr>
  </w:style>
  <w:style w:type="paragraph" w:customStyle="1" w:styleId="227">
    <w:name w:val="文档正文"/>
    <w:basedOn w:val="1"/>
    <w:qFormat/>
    <w:uiPriority w:val="0"/>
    <w:pPr>
      <w:spacing w:line="300" w:lineRule="auto"/>
      <w:ind w:firstLine="420" w:firstLineChars="200"/>
    </w:pPr>
    <w:rPr>
      <w:bCs/>
      <w:szCs w:val="21"/>
    </w:rPr>
  </w:style>
  <w:style w:type="paragraph" w:customStyle="1" w:styleId="228">
    <w:name w:val="Char Char Char Char Char Char Char Char Char Char Char Char Char Char Char Char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29">
    <w:name w:val="h2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30">
    <w:name w:val="Char Char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31">
    <w:name w:val="Char Char1 Char Char1"/>
    <w:basedOn w:val="1"/>
    <w:qFormat/>
    <w:uiPriority w:val="0"/>
    <w:rPr>
      <w:rFonts w:ascii="Tahoma" w:hAnsi="Tahoma"/>
      <w:sz w:val="24"/>
    </w:rPr>
  </w:style>
  <w:style w:type="paragraph" w:customStyle="1" w:styleId="232">
    <w:name w:val="Char Char1 Char Char1 Char Char"/>
    <w:basedOn w:val="1"/>
    <w:qFormat/>
    <w:uiPriority w:val="0"/>
    <w:rPr>
      <w:rFonts w:ascii="Tahoma" w:hAnsi="Tahoma"/>
      <w:sz w:val="24"/>
    </w:rPr>
  </w:style>
  <w:style w:type="paragraph" w:customStyle="1" w:styleId="233">
    <w:name w:val="Char1"/>
    <w:basedOn w:val="1"/>
    <w:qFormat/>
    <w:uiPriority w:val="0"/>
    <w:rPr>
      <w:rFonts w:ascii="Tahoma" w:hAnsi="Tahoma"/>
      <w:sz w:val="24"/>
    </w:rPr>
  </w:style>
  <w:style w:type="table" w:customStyle="1" w:styleId="234">
    <w:name w:val="简明型 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35">
    <w:name w:val="Char Char Char Char1"/>
    <w:basedOn w:val="1"/>
    <w:qFormat/>
    <w:uiPriority w:val="0"/>
    <w:rPr>
      <w:rFonts w:ascii="Tahoma" w:hAnsi="Tahoma"/>
      <w:sz w:val="24"/>
    </w:rPr>
  </w:style>
  <w:style w:type="paragraph" w:customStyle="1" w:styleId="236">
    <w:name w:val="Char Char Char1"/>
    <w:basedOn w:val="1"/>
    <w:qFormat/>
    <w:uiPriority w:val="0"/>
    <w:rPr>
      <w:rFonts w:ascii="Tahoma" w:hAnsi="Tahoma"/>
      <w:sz w:val="24"/>
    </w:rPr>
  </w:style>
  <w:style w:type="paragraph" w:customStyle="1" w:styleId="237">
    <w:name w:val="Char Char Char Char Char Char Char Char Char Char Char Char Char Char Char Char1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38">
    <w:name w:val="Char Char7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39">
    <w:name w:val="Char Char1 Char Char11"/>
    <w:basedOn w:val="1"/>
    <w:qFormat/>
    <w:uiPriority w:val="0"/>
    <w:rPr>
      <w:rFonts w:ascii="Tahoma" w:hAnsi="Tahoma"/>
      <w:sz w:val="24"/>
    </w:rPr>
  </w:style>
  <w:style w:type="paragraph" w:customStyle="1" w:styleId="240">
    <w:name w:val="Char Char1 Char Char1 Char Char1"/>
    <w:basedOn w:val="1"/>
    <w:qFormat/>
    <w:uiPriority w:val="0"/>
    <w:rPr>
      <w:rFonts w:ascii="Tahoma" w:hAnsi="Tahoma"/>
      <w:sz w:val="24"/>
    </w:rPr>
  </w:style>
  <w:style w:type="table" w:customStyle="1" w:styleId="241">
    <w:name w:val="简明型 1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2">
    <w:name w:val="网格型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3">
    <w:name w:val="简明型 1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4">
    <w:name w:val="网格型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5">
    <w:name w:val="简明型 11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6">
    <w:name w:val="默认段落字体 Para Char"/>
    <w:basedOn w:val="1"/>
    <w:qFormat/>
    <w:uiPriority w:val="0"/>
    <w:pPr>
      <w:tabs>
        <w:tab w:val="left" w:pos="360"/>
      </w:tabs>
      <w:spacing w:before="312" w:after="312" w:line="360" w:lineRule="auto"/>
    </w:pPr>
  </w:style>
  <w:style w:type="paragraph" w:customStyle="1" w:styleId="247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248">
    <w:name w:val="font2"/>
    <w:qFormat/>
    <w:uiPriority w:val="0"/>
  </w:style>
  <w:style w:type="character" w:customStyle="1" w:styleId="249">
    <w:name w:val="font3"/>
    <w:qFormat/>
    <w:uiPriority w:val="0"/>
  </w:style>
  <w:style w:type="character" w:customStyle="1" w:styleId="250">
    <w:name w:val="bigger"/>
    <w:qFormat/>
    <w:uiPriority w:val="0"/>
  </w:style>
  <w:style w:type="character" w:customStyle="1" w:styleId="251">
    <w:name w:val="medium"/>
    <w:qFormat/>
    <w:uiPriority w:val="0"/>
  </w:style>
  <w:style w:type="character" w:customStyle="1" w:styleId="252">
    <w:name w:val="smaller"/>
    <w:qFormat/>
    <w:uiPriority w:val="0"/>
  </w:style>
  <w:style w:type="character" w:customStyle="1" w:styleId="253">
    <w:name w:val="gwdtitle1"/>
    <w:qFormat/>
    <w:uiPriority w:val="0"/>
  </w:style>
  <w:style w:type="character" w:customStyle="1" w:styleId="254">
    <w:name w:val="linknamespan1"/>
    <w:qFormat/>
    <w:uiPriority w:val="0"/>
  </w:style>
  <w:style w:type="character" w:customStyle="1" w:styleId="255">
    <w:name w:val="gwds_more1"/>
    <w:qFormat/>
    <w:uiPriority w:val="0"/>
  </w:style>
  <w:style w:type="character" w:customStyle="1" w:styleId="256">
    <w:name w:val="style_kwd"/>
    <w:qFormat/>
    <w:uiPriority w:val="0"/>
  </w:style>
  <w:style w:type="paragraph" w:customStyle="1" w:styleId="257">
    <w:name w:val=" Char"/>
    <w:basedOn w:val="1"/>
    <w:qFormat/>
    <w:uiPriority w:val="0"/>
    <w:rPr>
      <w:rFonts w:ascii="Tahoma" w:hAnsi="Tahoma"/>
      <w:sz w:val="24"/>
    </w:rPr>
  </w:style>
  <w:style w:type="paragraph" w:customStyle="1" w:styleId="258">
    <w:name w:val=" Char Char Char Char"/>
    <w:basedOn w:val="1"/>
    <w:qFormat/>
    <w:uiPriority w:val="0"/>
    <w:rPr>
      <w:rFonts w:ascii="Tahoma" w:hAnsi="Tahoma"/>
      <w:sz w:val="24"/>
    </w:rPr>
  </w:style>
  <w:style w:type="paragraph" w:customStyle="1" w:styleId="259">
    <w:name w:val=" Char Char Char"/>
    <w:basedOn w:val="1"/>
    <w:qFormat/>
    <w:uiPriority w:val="0"/>
    <w:rPr>
      <w:rFonts w:ascii="Tahoma" w:hAnsi="Tahoma"/>
      <w:sz w:val="24"/>
    </w:rPr>
  </w:style>
  <w:style w:type="paragraph" w:customStyle="1" w:styleId="260">
    <w:name w:val=" Char Char Char Char Char Char Char Char Char Char Char Char Char Char Char Char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61">
    <w:name w:val=" Char Char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62">
    <w:name w:val=" Char Char1 Char Char1"/>
    <w:basedOn w:val="1"/>
    <w:qFormat/>
    <w:uiPriority w:val="0"/>
    <w:rPr>
      <w:rFonts w:ascii="Tahoma" w:hAnsi="Tahoma"/>
      <w:sz w:val="24"/>
    </w:rPr>
  </w:style>
  <w:style w:type="paragraph" w:customStyle="1" w:styleId="263">
    <w:name w:val=" Char Char1 Char Char1 Char Char"/>
    <w:basedOn w:val="1"/>
    <w:qFormat/>
    <w:uiPriority w:val="0"/>
    <w:rPr>
      <w:rFonts w:ascii="Tahoma" w:hAnsi="Tahoma"/>
      <w:sz w:val="24"/>
    </w:rPr>
  </w:style>
  <w:style w:type="paragraph" w:customStyle="1" w:styleId="264">
    <w:name w:val=" 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265">
    <w:name w:val="TOC Heading"/>
    <w:basedOn w:val="2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zh-CN"/>
    </w:rPr>
  </w:style>
  <w:style w:type="paragraph" w:customStyle="1" w:styleId="266">
    <w:name w:val="标题 11"/>
    <w:next w:val="1"/>
    <w:qFormat/>
    <w:uiPriority w:val="0"/>
    <w:pPr>
      <w:keepNext/>
      <w:keepLines/>
      <w:widowControl w:val="0"/>
      <w:spacing w:before="480"/>
      <w:jc w:val="both"/>
      <w:outlineLvl w:val="0"/>
    </w:pPr>
    <w:rPr>
      <w:rFonts w:ascii="Cambria" w:hAnsi="Cambria" w:eastAsia="Cambria" w:cs="Cambria"/>
      <w:b/>
      <w:bCs/>
      <w:color w:val="365F91"/>
      <w:sz w:val="28"/>
      <w:szCs w:val="28"/>
      <w:u w:val="none" w:color="365F91"/>
      <w:lang w:val="en-US" w:eastAsia="zh-CN" w:bidi="ar-SA"/>
    </w:rPr>
  </w:style>
  <w:style w:type="paragraph" w:customStyle="1" w:styleId="26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26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7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7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272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273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27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75">
    <w:name w:val="xl6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6">
    <w:name w:val="xl65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7">
    <w:name w:val="xl6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8">
    <w:name w:val="xl6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9">
    <w:name w:val="xl6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7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8">
    <w:name w:val="xl7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0">
    <w:name w:val="xl7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1">
    <w:name w:val="xl8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2">
    <w:name w:val="xl8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4">
    <w:name w:val="xl8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5">
    <w:name w:val="xl8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6">
    <w:name w:val="xl85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7">
    <w:name w:val="xl86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8">
    <w:name w:val="正文 A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299">
    <w:name w:val="正文 A"/>
    <w:qFormat/>
    <w:uiPriority w:val="0"/>
    <w:pPr>
      <w:widowControl w:val="0"/>
      <w:jc w:val="both"/>
    </w:pPr>
    <w:rPr>
      <w:rFonts w:ascii="Times New Roman" w:hAnsi="Times New Roman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300">
    <w:name w:val="TOC 标题1"/>
    <w:basedOn w:val="2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zh-CN"/>
    </w:rPr>
  </w:style>
  <w:style w:type="table" w:customStyle="1" w:styleId="301">
    <w:name w:val="网格型3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2">
    <w:name w:val="简明型 13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303">
    <w:name w:val="_Style 302"/>
    <w:basedOn w:val="1"/>
    <w:next w:val="1"/>
    <w:link w:val="304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304">
    <w:name w:val="z-窗体顶端 Char"/>
    <w:link w:val="303"/>
    <w:semiHidden/>
    <w:qFormat/>
    <w:uiPriority w:val="99"/>
    <w:rPr>
      <w:rFonts w:ascii="Arial" w:hAnsi="Arial"/>
      <w:vanish/>
      <w:sz w:val="16"/>
      <w:szCs w:val="16"/>
    </w:rPr>
  </w:style>
  <w:style w:type="paragraph" w:customStyle="1" w:styleId="305">
    <w:name w:val="_Style 304"/>
    <w:basedOn w:val="1"/>
    <w:next w:val="1"/>
    <w:link w:val="306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306">
    <w:name w:val="z-窗体底端 Char"/>
    <w:link w:val="305"/>
    <w:semiHidden/>
    <w:qFormat/>
    <w:uiPriority w:val="99"/>
    <w:rPr>
      <w:rFonts w:ascii="Arial" w:hAnsi="Arial"/>
      <w:vanish/>
      <w:sz w:val="16"/>
      <w:szCs w:val="16"/>
    </w:rPr>
  </w:style>
  <w:style w:type="paragraph" w:customStyle="1" w:styleId="307">
    <w:name w:val="article-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08">
    <w:name w:val="一级标题"/>
    <w:basedOn w:val="1"/>
    <w:qFormat/>
    <w:uiPriority w:val="0"/>
    <w:pPr>
      <w:spacing w:line="560" w:lineRule="exact"/>
      <w:jc w:val="center"/>
      <w:outlineLvl w:val="0"/>
    </w:pPr>
    <w:rPr>
      <w:rFonts w:hint="eastAsia" w:ascii="方正大标宋简体" w:hAnsi="方正大标宋简体" w:eastAsia="方正大标宋简体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SHFE</Company>
  <Pages>3</Pages>
  <Words>6721</Words>
  <Characters>38316</Characters>
  <Lines>319</Lines>
  <Paragraphs>89</Paragraphs>
  <TotalTime>9</TotalTime>
  <ScaleCrop>false</ScaleCrop>
  <LinksUpToDate>false</LinksUpToDate>
  <CharactersWithSpaces>44948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2021-06-10T01:05:00Z</dcterms:created>
  <dc:creator>朱济民</dc:creator>
  <cp:lastModifiedBy>guanz</cp:lastModifiedBy>
  <cp:lastPrinted>2026-03-11T06:41:00Z</cp:lastPrinted>
  <dcterms:modified xsi:type="dcterms:W3CDTF">2026-06-16T11:04:35Z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193488D90F4FC66564EF176AEB26D38B</vt:lpwstr>
  </property>
</Properties>
</file>